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87" w:rsidRPr="00E81854" w:rsidRDefault="00C70187" w:rsidP="00DA12F9">
      <w:pPr>
        <w:jc w:val="center"/>
        <w:rPr>
          <w:b/>
          <w:sz w:val="32"/>
          <w:szCs w:val="32"/>
        </w:rPr>
      </w:pPr>
      <w:r w:rsidRPr="00E81854">
        <w:rPr>
          <w:b/>
          <w:sz w:val="32"/>
          <w:szCs w:val="32"/>
        </w:rPr>
        <w:t>LINK e MATERIALI utili</w:t>
      </w:r>
    </w:p>
    <w:p w:rsidR="00171AFA" w:rsidRDefault="00171AFA"/>
    <w:p w:rsidR="007D0199" w:rsidRDefault="00C70187">
      <w:r w:rsidRPr="002558A4">
        <w:t>Sono disponibili qui alcuni r</w:t>
      </w:r>
      <w:r w:rsidR="00D72F5D" w:rsidRPr="002558A4">
        <w:t xml:space="preserve">iferimenti e materiali formativi realizzati nell’ambito di </w:t>
      </w:r>
      <w:r w:rsidR="009A257B">
        <w:t xml:space="preserve">altri </w:t>
      </w:r>
      <w:r w:rsidR="00D72F5D" w:rsidRPr="002558A4">
        <w:t>progetti europei e iniziative</w:t>
      </w:r>
      <w:r w:rsidR="004F756D">
        <w:t>,</w:t>
      </w:r>
      <w:r w:rsidR="00D72F5D" w:rsidRPr="002558A4">
        <w:t xml:space="preserve"> </w:t>
      </w:r>
      <w:r w:rsidR="009A257B">
        <w:t>nazionali e comunitarie</w:t>
      </w:r>
      <w:r w:rsidR="004F756D">
        <w:t>,</w:t>
      </w:r>
      <w:r w:rsidRPr="002558A4">
        <w:t xml:space="preserve"> </w:t>
      </w:r>
      <w:r w:rsidR="00D72F5D" w:rsidRPr="002558A4">
        <w:t>volte a promuovere l’efficienza energetica</w:t>
      </w:r>
      <w:r w:rsidR="009A257B">
        <w:t xml:space="preserve">, </w:t>
      </w:r>
      <w:r w:rsidR="00D72F5D" w:rsidRPr="002558A4">
        <w:t xml:space="preserve">la diffusione dei contratti </w:t>
      </w:r>
      <w:r w:rsidR="009A257B">
        <w:t xml:space="preserve">EPC ed a diffondere buone pratiche sul contenimento della spesa energetica delle famiglie. </w:t>
      </w:r>
    </w:p>
    <w:p w:rsidR="009A257B" w:rsidRPr="002558A4" w:rsidRDefault="009A257B">
      <w:r>
        <w:t>In fondo trovate i riferimenti di alcuni tra i più significativi finanziamenti e contributi per iniziative di efficienza energetica.</w:t>
      </w:r>
    </w:p>
    <w:p w:rsidR="00BD6C0A" w:rsidRPr="00171AFA" w:rsidRDefault="00BD6C0A" w:rsidP="00D72F5D">
      <w:pPr>
        <w:jc w:val="center"/>
        <w:rPr>
          <w:sz w:val="28"/>
          <w:szCs w:val="28"/>
        </w:rPr>
      </w:pPr>
    </w:p>
    <w:p w:rsidR="00D72F5D" w:rsidRPr="00171AFA" w:rsidRDefault="00D72F5D" w:rsidP="00D72F5D">
      <w:pPr>
        <w:jc w:val="center"/>
        <w:rPr>
          <w:i/>
          <w:color w:val="4472C4" w:themeColor="accent5"/>
          <w:sz w:val="28"/>
          <w:szCs w:val="28"/>
        </w:rPr>
      </w:pPr>
      <w:r w:rsidRPr="00171AFA">
        <w:rPr>
          <w:i/>
          <w:color w:val="4472C4" w:themeColor="accent5"/>
          <w:sz w:val="28"/>
          <w:szCs w:val="28"/>
        </w:rPr>
        <w:t xml:space="preserve">Guide al </w:t>
      </w:r>
      <w:r w:rsidRPr="00171AFA">
        <w:rPr>
          <w:b/>
          <w:i/>
          <w:color w:val="4472C4" w:themeColor="accent5"/>
          <w:sz w:val="28"/>
          <w:szCs w:val="28"/>
        </w:rPr>
        <w:t>risparmio energetico</w:t>
      </w:r>
      <w:r w:rsidR="00C70187" w:rsidRPr="00171AFA">
        <w:rPr>
          <w:b/>
          <w:i/>
          <w:color w:val="4472C4" w:themeColor="accent5"/>
          <w:sz w:val="28"/>
          <w:szCs w:val="28"/>
        </w:rPr>
        <w:t xml:space="preserve"> per le famiglie</w:t>
      </w:r>
      <w:r w:rsidRPr="00171AFA">
        <w:rPr>
          <w:i/>
          <w:color w:val="4472C4" w:themeColor="accent5"/>
          <w:sz w:val="28"/>
          <w:szCs w:val="28"/>
        </w:rPr>
        <w:t xml:space="preserve"> e </w:t>
      </w:r>
      <w:r w:rsidR="00171AFA">
        <w:rPr>
          <w:i/>
          <w:color w:val="4472C4" w:themeColor="accent5"/>
          <w:sz w:val="28"/>
          <w:szCs w:val="28"/>
        </w:rPr>
        <w:t xml:space="preserve">                                                         </w:t>
      </w:r>
      <w:r w:rsidRPr="00171AFA">
        <w:rPr>
          <w:i/>
          <w:color w:val="4472C4" w:themeColor="accent5"/>
          <w:sz w:val="28"/>
          <w:szCs w:val="28"/>
        </w:rPr>
        <w:t>materiali formativi sull’</w:t>
      </w:r>
      <w:r w:rsidRPr="00171AFA">
        <w:rPr>
          <w:b/>
          <w:i/>
          <w:color w:val="4472C4" w:themeColor="accent5"/>
          <w:sz w:val="28"/>
          <w:szCs w:val="28"/>
        </w:rPr>
        <w:t>efficienza energetica</w:t>
      </w: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3402"/>
      </w:tblGrid>
      <w:tr w:rsidR="006B6D07" w:rsidRPr="002558A4" w:rsidTr="00171AFA">
        <w:tc>
          <w:tcPr>
            <w:tcW w:w="2547" w:type="dxa"/>
            <w:shd w:val="clear" w:color="auto" w:fill="BFBFBF" w:themeFill="background1" w:themeFillShade="BF"/>
          </w:tcPr>
          <w:p w:rsidR="006B6D07" w:rsidRPr="004F756D" w:rsidRDefault="006B6D07" w:rsidP="004F756D">
            <w:pPr>
              <w:jc w:val="center"/>
              <w:rPr>
                <w:b/>
              </w:rPr>
            </w:pPr>
            <w:r w:rsidRPr="004F756D">
              <w:rPr>
                <w:b/>
              </w:rPr>
              <w:t>Progetto/iniziativa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B6D07" w:rsidRPr="004F756D" w:rsidRDefault="006B6D07" w:rsidP="004F756D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4F756D">
              <w:rPr>
                <w:b/>
              </w:rPr>
              <w:t>biettivo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B6D07" w:rsidRPr="004F756D" w:rsidRDefault="006B6D07" w:rsidP="004F756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4F756D">
              <w:rPr>
                <w:b/>
              </w:rPr>
              <w:t>ateriali</w:t>
            </w:r>
          </w:p>
        </w:tc>
      </w:tr>
      <w:tr w:rsidR="00171AFA" w:rsidRPr="002558A4" w:rsidTr="00171AFA">
        <w:tc>
          <w:tcPr>
            <w:tcW w:w="2547" w:type="dxa"/>
          </w:tcPr>
          <w:p w:rsidR="00171AFA" w:rsidRPr="002558A4" w:rsidRDefault="002E4C37" w:rsidP="00A00DD7">
            <w:hyperlink r:id="rId5" w:history="1">
              <w:r w:rsidR="00171AFA">
                <w:object w:dxaOrig="2700" w:dyaOrig="256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87pt;height:82.5pt" o:ole="">
                    <v:imagedata r:id="rId6" o:title=""/>
                  </v:shape>
                  <o:OLEObject Type="Embed" ProgID="PBrush" ShapeID="_x0000_i1025" DrawAspect="Content" ObjectID="_1610278942" r:id="rId7"/>
                </w:object>
              </w:r>
            </w:hyperlink>
          </w:p>
        </w:tc>
        <w:tc>
          <w:tcPr>
            <w:tcW w:w="3544" w:type="dxa"/>
          </w:tcPr>
          <w:p w:rsidR="00171AFA" w:rsidRPr="002558A4" w:rsidRDefault="00171AFA" w:rsidP="00A00DD7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558A4">
              <w:rPr>
                <w:color w:val="000000"/>
              </w:rPr>
              <w:t xml:space="preserve">upportare le famiglie nel ridurre i loro consumi energetici. Particolare attenzione è rivolta alla fascia di consumatori più vulnerabili (famiglie a basso reddito residenti in case popolari o edifici simili) </w:t>
            </w:r>
          </w:p>
        </w:tc>
        <w:tc>
          <w:tcPr>
            <w:tcW w:w="3402" w:type="dxa"/>
          </w:tcPr>
          <w:p w:rsidR="00171AFA" w:rsidRPr="002558A4" w:rsidRDefault="00171AFA" w:rsidP="00A00DD7">
            <w:r w:rsidRPr="002558A4">
              <w:rPr>
                <w:b/>
              </w:rPr>
              <w:t>Guida</w:t>
            </w:r>
            <w:r w:rsidRPr="002558A4">
              <w:t xml:space="preserve"> all’efficienza energetica per le famiglie</w:t>
            </w:r>
          </w:p>
          <w:p w:rsidR="00171AFA" w:rsidRPr="002558A4" w:rsidRDefault="002E4C37" w:rsidP="00A00DD7">
            <w:hyperlink r:id="rId8" w:history="1">
              <w:r w:rsidR="00171AFA" w:rsidRPr="002558A4">
                <w:rPr>
                  <w:rStyle w:val="Collegamentoipertestuale"/>
                </w:rPr>
                <w:t>http://www.fiesta-audit.eu/media/54518/fiesta_it-low.pdf</w:t>
              </w:r>
            </w:hyperlink>
            <w:r w:rsidR="00171AFA" w:rsidRPr="002558A4">
              <w:t xml:space="preserve"> </w:t>
            </w:r>
          </w:p>
        </w:tc>
      </w:tr>
      <w:tr w:rsidR="00171AFA" w:rsidRPr="002558A4" w:rsidTr="00171AFA">
        <w:tc>
          <w:tcPr>
            <w:tcW w:w="2547" w:type="dxa"/>
          </w:tcPr>
          <w:p w:rsidR="00171AFA" w:rsidRDefault="00171AFA" w:rsidP="000A43BF"/>
          <w:p w:rsidR="00171AFA" w:rsidRDefault="00171AFA" w:rsidP="000A43BF"/>
          <w:p w:rsidR="00171AFA" w:rsidRDefault="00171AFA" w:rsidP="000A43BF"/>
          <w:p w:rsidR="00171AFA" w:rsidRPr="002558A4" w:rsidRDefault="002E4C37" w:rsidP="000A43BF">
            <w:hyperlink r:id="rId9" w:history="1">
              <w:r w:rsidR="00171AFA">
                <w:object w:dxaOrig="4305" w:dyaOrig="1725">
                  <v:shape id="_x0000_i1026" type="#_x0000_t75" style="width:116.25pt;height:46.5pt" o:ole="">
                    <v:imagedata r:id="rId10" o:title=""/>
                  </v:shape>
                  <o:OLEObject Type="Embed" ProgID="PBrush" ShapeID="_x0000_i1026" DrawAspect="Content" ObjectID="_1610278943" r:id="rId11"/>
                </w:object>
              </w:r>
            </w:hyperlink>
          </w:p>
        </w:tc>
        <w:tc>
          <w:tcPr>
            <w:tcW w:w="3544" w:type="dxa"/>
          </w:tcPr>
          <w:p w:rsidR="00171AFA" w:rsidRPr="002558A4" w:rsidRDefault="00171AFA" w:rsidP="000A43BF">
            <w:r>
              <w:rPr>
                <w:color w:val="000000"/>
              </w:rPr>
              <w:t>R</w:t>
            </w:r>
            <w:r w:rsidRPr="002558A4">
              <w:rPr>
                <w:color w:val="000000"/>
              </w:rPr>
              <w:t>ealizzare un kit di strumenti informativi e interattivi per la gestione eco-efficiente degli alloggi e dei condomini disponibile online per i cittadini e le famiglie, consentendo di misurare i propri consumi e consigliando azioni di risparmio da intraprendere</w:t>
            </w:r>
          </w:p>
        </w:tc>
        <w:tc>
          <w:tcPr>
            <w:tcW w:w="3402" w:type="dxa"/>
          </w:tcPr>
          <w:p w:rsidR="00171AFA" w:rsidRDefault="00171AFA" w:rsidP="000A43BF">
            <w:pPr>
              <w:rPr>
                <w:color w:val="000000"/>
              </w:rPr>
            </w:pPr>
            <w:r w:rsidRPr="002558A4">
              <w:rPr>
                <w:b/>
                <w:color w:val="000000"/>
              </w:rPr>
              <w:t>Schede informative</w:t>
            </w:r>
            <w:r w:rsidRPr="002558A4">
              <w:rPr>
                <w:color w:val="000000"/>
              </w:rPr>
              <w:t>: energia, acqua, rifiuti, mobilità</w:t>
            </w:r>
          </w:p>
          <w:p w:rsidR="00171AFA" w:rsidRPr="002558A4" w:rsidRDefault="00171AFA" w:rsidP="000A43BF">
            <w:pPr>
              <w:rPr>
                <w:color w:val="000000"/>
              </w:rPr>
            </w:pPr>
          </w:p>
          <w:p w:rsidR="00171AFA" w:rsidRDefault="00171AFA" w:rsidP="000A43BF">
            <w:pPr>
              <w:rPr>
                <w:b/>
                <w:color w:val="000000"/>
              </w:rPr>
            </w:pPr>
            <w:r w:rsidRPr="002558A4">
              <w:rPr>
                <w:b/>
                <w:color w:val="000000"/>
              </w:rPr>
              <w:t>Agenda del condominio</w:t>
            </w:r>
          </w:p>
          <w:p w:rsidR="00171AFA" w:rsidRDefault="00171AFA" w:rsidP="000A43BF">
            <w:pPr>
              <w:rPr>
                <w:b/>
                <w:color w:val="000000"/>
              </w:rPr>
            </w:pPr>
          </w:p>
          <w:p w:rsidR="00171AFA" w:rsidRPr="002558A4" w:rsidRDefault="00171AFA" w:rsidP="000A43BF">
            <w:pPr>
              <w:rPr>
                <w:b/>
                <w:color w:val="000000"/>
              </w:rPr>
            </w:pPr>
          </w:p>
          <w:p w:rsidR="00171AFA" w:rsidRPr="002558A4" w:rsidRDefault="002E4C37" w:rsidP="000A43BF">
            <w:hyperlink r:id="rId12" w:history="1">
              <w:r w:rsidR="00171AFA" w:rsidRPr="002558A4">
                <w:rPr>
                  <w:rStyle w:val="Collegamentoipertestuale"/>
                </w:rPr>
                <w:t>http://www.life-ecocourts.it/page.php?idpag=9</w:t>
              </w:r>
            </w:hyperlink>
            <w:r w:rsidR="00171AFA" w:rsidRPr="002558A4">
              <w:t xml:space="preserve"> </w:t>
            </w:r>
          </w:p>
        </w:tc>
      </w:tr>
      <w:tr w:rsidR="00171AFA" w:rsidRPr="002558A4" w:rsidTr="00171AFA">
        <w:tc>
          <w:tcPr>
            <w:tcW w:w="2547" w:type="dxa"/>
          </w:tcPr>
          <w:p w:rsidR="00171AFA" w:rsidRDefault="00171AFA" w:rsidP="000A43BF"/>
          <w:p w:rsidR="00171AFA" w:rsidRDefault="00171AFA" w:rsidP="000A43BF"/>
          <w:p w:rsidR="00171AFA" w:rsidRPr="002558A4" w:rsidRDefault="002E4C37" w:rsidP="000A43BF">
            <w:hyperlink r:id="rId13" w:history="1">
              <w:r w:rsidR="00171AFA">
                <w:object w:dxaOrig="4605" w:dyaOrig="1560">
                  <v:shape id="_x0000_i1027" type="#_x0000_t75" style="width:116.25pt;height:39pt" o:ole="">
                    <v:imagedata r:id="rId14" o:title=""/>
                  </v:shape>
                  <o:OLEObject Type="Embed" ProgID="PBrush" ShapeID="_x0000_i1027" DrawAspect="Content" ObjectID="_1610278944" r:id="rId15"/>
                </w:object>
              </w:r>
            </w:hyperlink>
          </w:p>
        </w:tc>
        <w:tc>
          <w:tcPr>
            <w:tcW w:w="3544" w:type="dxa"/>
          </w:tcPr>
          <w:p w:rsidR="00171AFA" w:rsidRPr="002558A4" w:rsidRDefault="00171AFA" w:rsidP="000A43BF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2558A4">
              <w:rPr>
                <w:color w:val="000000"/>
              </w:rPr>
              <w:t xml:space="preserve">ornire supporto ed assistenza ai consumatori vulnerabili </w:t>
            </w:r>
            <w:r>
              <w:rPr>
                <w:color w:val="000000"/>
              </w:rPr>
              <w:t xml:space="preserve">ad essere più efficienti. In particolare, </w:t>
            </w:r>
            <w:r w:rsidRPr="002558A4">
              <w:rPr>
                <w:color w:val="000000"/>
              </w:rPr>
              <w:t>nell’utilizzare i contatori intelligenti (</w:t>
            </w:r>
            <w:proofErr w:type="spellStart"/>
            <w:r w:rsidRPr="002558A4">
              <w:rPr>
                <w:color w:val="000000"/>
              </w:rPr>
              <w:t>smart</w:t>
            </w:r>
            <w:proofErr w:type="spellEnd"/>
            <w:r w:rsidRPr="002558A4">
              <w:rPr>
                <w:color w:val="000000"/>
              </w:rPr>
              <w:t xml:space="preserve"> </w:t>
            </w:r>
            <w:proofErr w:type="spellStart"/>
            <w:r w:rsidRPr="002558A4">
              <w:rPr>
                <w:color w:val="000000"/>
              </w:rPr>
              <w:t>meter</w:t>
            </w:r>
            <w:proofErr w:type="spellEnd"/>
            <w:r w:rsidRPr="002558A4">
              <w:rPr>
                <w:color w:val="000000"/>
              </w:rPr>
              <w:t>) come strumento per ottenere risparmi energetici</w:t>
            </w:r>
          </w:p>
        </w:tc>
        <w:tc>
          <w:tcPr>
            <w:tcW w:w="3402" w:type="dxa"/>
          </w:tcPr>
          <w:p w:rsidR="00171AFA" w:rsidRPr="002558A4" w:rsidRDefault="00171AFA" w:rsidP="000A43BF">
            <w:r w:rsidRPr="002558A4">
              <w:rPr>
                <w:b/>
              </w:rPr>
              <w:t>Manuale per gli operatori sociali</w:t>
            </w:r>
            <w:r w:rsidRPr="002558A4">
              <w:t xml:space="preserve"> su come assistere un consumatore vulnerabile </w:t>
            </w:r>
          </w:p>
          <w:p w:rsidR="00171AFA" w:rsidRPr="002558A4" w:rsidRDefault="002E4C37" w:rsidP="000A43BF">
            <w:hyperlink r:id="rId16" w:history="1">
              <w:r w:rsidR="00171AFA" w:rsidRPr="002558A4">
                <w:rPr>
                  <w:rStyle w:val="Collegamentoipertestuale"/>
                </w:rPr>
                <w:t>http://smartup-project.eu/resources/</w:t>
              </w:r>
            </w:hyperlink>
            <w:r w:rsidR="00171AFA" w:rsidRPr="002558A4">
              <w:t xml:space="preserve"> </w:t>
            </w:r>
          </w:p>
          <w:p w:rsidR="00171AFA" w:rsidRPr="002558A4" w:rsidRDefault="00171AFA" w:rsidP="000A43BF"/>
        </w:tc>
      </w:tr>
      <w:tr w:rsidR="00171AFA" w:rsidRPr="002558A4" w:rsidTr="00171AFA">
        <w:tc>
          <w:tcPr>
            <w:tcW w:w="2547" w:type="dxa"/>
          </w:tcPr>
          <w:p w:rsidR="00171AFA" w:rsidRPr="002558A4" w:rsidRDefault="002E4C37" w:rsidP="000A43BF">
            <w:hyperlink r:id="rId17" w:history="1">
              <w:r w:rsidR="00171AFA">
                <w:object w:dxaOrig="2385" w:dyaOrig="1350">
                  <v:shape id="_x0000_i1028" type="#_x0000_t75" style="width:112.5pt;height:63.75pt" o:ole="">
                    <v:imagedata r:id="rId18" o:title=""/>
                  </v:shape>
                  <o:OLEObject Type="Embed" ProgID="PBrush" ShapeID="_x0000_i1028" DrawAspect="Content" ObjectID="_1610278945" r:id="rId19"/>
                </w:object>
              </w:r>
            </w:hyperlink>
          </w:p>
        </w:tc>
        <w:tc>
          <w:tcPr>
            <w:tcW w:w="3544" w:type="dxa"/>
          </w:tcPr>
          <w:p w:rsidR="00171AFA" w:rsidRPr="001816D0" w:rsidRDefault="00171AFA" w:rsidP="000A43BF">
            <w:pPr>
              <w:rPr>
                <w:lang w:val="en-GB"/>
              </w:rPr>
            </w:pPr>
            <w:r w:rsidRPr="001816D0">
              <w:rPr>
                <w:color w:val="000000"/>
                <w:lang w:val="en-GB"/>
              </w:rPr>
              <w:t>Save your building for saving energy</w:t>
            </w:r>
          </w:p>
        </w:tc>
        <w:tc>
          <w:tcPr>
            <w:tcW w:w="3402" w:type="dxa"/>
          </w:tcPr>
          <w:p w:rsidR="00171AFA" w:rsidRPr="002558A4" w:rsidRDefault="00171AFA" w:rsidP="000A43BF">
            <w:r w:rsidRPr="002558A4">
              <w:rPr>
                <w:b/>
              </w:rPr>
              <w:t>Video</w:t>
            </w:r>
            <w:r w:rsidRPr="002558A4">
              <w:t xml:space="preserve"> </w:t>
            </w:r>
            <w:r w:rsidRPr="002558A4">
              <w:rPr>
                <w:b/>
              </w:rPr>
              <w:t>illustrativo</w:t>
            </w:r>
            <w:r w:rsidRPr="002558A4">
              <w:t>: riqualificazione energetica per migliorare la vita degli inquilini (inglese)</w:t>
            </w:r>
          </w:p>
          <w:p w:rsidR="00171AFA" w:rsidRPr="002558A4" w:rsidRDefault="002E4C37" w:rsidP="000A43BF">
            <w:hyperlink r:id="rId20" w:history="1">
              <w:r w:rsidR="00171AFA" w:rsidRPr="002558A4">
                <w:rPr>
                  <w:rStyle w:val="Collegamentoipertestuale"/>
                </w:rPr>
                <w:t>https://www.youtube.com/v/xkLglh2lBtE</w:t>
              </w:r>
            </w:hyperlink>
          </w:p>
        </w:tc>
      </w:tr>
      <w:tr w:rsidR="001816D0" w:rsidRPr="002558A4" w:rsidTr="001816D0">
        <w:trPr>
          <w:trHeight w:val="1180"/>
        </w:trPr>
        <w:tc>
          <w:tcPr>
            <w:tcW w:w="2547" w:type="dxa"/>
          </w:tcPr>
          <w:p w:rsidR="001816D0" w:rsidRDefault="001816D0" w:rsidP="000A43BF"/>
          <w:p w:rsidR="001816D0" w:rsidRDefault="001816D0" w:rsidP="001816D0">
            <w:hyperlink r:id="rId21" w:history="1">
              <w:r>
                <w:object w:dxaOrig="4335" w:dyaOrig="1695">
                  <v:shape id="_x0000_i1048" type="#_x0000_t75" style="width:116.25pt;height:45.75pt" o:ole="">
                    <v:imagedata r:id="rId22" o:title=""/>
                  </v:shape>
                  <o:OLEObject Type="Embed" ProgID="PBrush" ShapeID="_x0000_i1048" DrawAspect="Content" ObjectID="_1610278946" r:id="rId23"/>
                </w:object>
              </w:r>
            </w:hyperlink>
          </w:p>
        </w:tc>
        <w:tc>
          <w:tcPr>
            <w:tcW w:w="3544" w:type="dxa"/>
          </w:tcPr>
          <w:p w:rsidR="001816D0" w:rsidRPr="002558A4" w:rsidRDefault="001816D0" w:rsidP="001816D0">
            <w:pPr>
              <w:rPr>
                <w:color w:val="000000"/>
              </w:rPr>
            </w:pPr>
            <w:r w:rsidRPr="001816D0">
              <w:rPr>
                <w:color w:val="000000"/>
              </w:rPr>
              <w:t>S</w:t>
            </w:r>
            <w:r w:rsidRPr="001816D0">
              <w:rPr>
                <w:color w:val="000000"/>
              </w:rPr>
              <w:t>ostenere i consumatori vulnerabili nella gestione efficiente dei consumi energetici in casa</w:t>
            </w:r>
            <w:r w:rsidRPr="001816D0">
              <w:rPr>
                <w:color w:val="000000"/>
              </w:rPr>
              <w:t xml:space="preserve"> e combattere la povertà energetica</w:t>
            </w:r>
            <w:r>
              <w:rPr>
                <w:color w:val="000000"/>
              </w:rPr>
              <w:t>. Formare esperti a supporto dei consumatori (TED: Tutor per l’Energia Domestica)</w:t>
            </w:r>
          </w:p>
        </w:tc>
        <w:tc>
          <w:tcPr>
            <w:tcW w:w="3402" w:type="dxa"/>
          </w:tcPr>
          <w:p w:rsidR="001816D0" w:rsidRPr="001816D0" w:rsidRDefault="001816D0" w:rsidP="001816D0">
            <w:r w:rsidRPr="001816D0">
              <w:rPr>
                <w:b/>
              </w:rPr>
              <w:t>Schede di consigli</w:t>
            </w:r>
            <w:r w:rsidRPr="001816D0">
              <w:t xml:space="preserve"> per ottimizzare i consumi energetici in casa attraverso comportamenti virtuosi.</w:t>
            </w:r>
          </w:p>
          <w:p w:rsidR="001816D0" w:rsidRPr="002558A4" w:rsidRDefault="001816D0" w:rsidP="001816D0">
            <w:pPr>
              <w:rPr>
                <w:b/>
              </w:rPr>
            </w:pPr>
            <w:r w:rsidRPr="001816D0">
              <w:rPr>
                <w:b/>
              </w:rPr>
              <w:t>Aggiornamento tramite Social</w:t>
            </w:r>
            <w:r w:rsidRPr="001816D0">
              <w:t xml:space="preserve">: </w:t>
            </w:r>
            <w:r w:rsidRPr="001816D0">
              <w:t xml:space="preserve">account </w:t>
            </w:r>
            <w:proofErr w:type="spellStart"/>
            <w:r w:rsidRPr="001816D0">
              <w:t>facebook</w:t>
            </w:r>
            <w:proofErr w:type="spellEnd"/>
            <w:r w:rsidRPr="001816D0">
              <w:t xml:space="preserve"> </w:t>
            </w:r>
            <w:r w:rsidRPr="001816D0">
              <w:rPr>
                <w:color w:val="384B54"/>
              </w:rPr>
              <w:t>“</w:t>
            </w:r>
            <w:hyperlink r:id="rId24" w:tgtFrame="_blank" w:history="1">
              <w:r w:rsidRPr="001816D0">
                <w:rPr>
                  <w:color w:val="0E71B4"/>
                  <w:u w:val="single"/>
                </w:rPr>
                <w:t>6_1_consumatore_smart?</w:t>
              </w:r>
            </w:hyperlink>
            <w:r w:rsidRPr="001816D0">
              <w:rPr>
                <w:color w:val="384B54"/>
              </w:rPr>
              <w:t>”</w:t>
            </w:r>
          </w:p>
        </w:tc>
      </w:tr>
      <w:tr w:rsidR="006B6D07" w:rsidRPr="002558A4" w:rsidTr="00171AFA">
        <w:tc>
          <w:tcPr>
            <w:tcW w:w="2547" w:type="dxa"/>
          </w:tcPr>
          <w:p w:rsidR="006B6D07" w:rsidRPr="002558A4" w:rsidRDefault="006B6D07" w:rsidP="000A43BF">
            <w:r w:rsidRPr="002558A4">
              <w:rPr>
                <w:b/>
              </w:rPr>
              <w:t>Raccolta di opuscoli</w:t>
            </w:r>
            <w:r w:rsidRPr="002558A4">
              <w:t xml:space="preserve"> informativi </w:t>
            </w:r>
            <w:r>
              <w:t xml:space="preserve">su </w:t>
            </w:r>
            <w:r w:rsidRPr="002558A4">
              <w:t>energia e risparmio energetico</w:t>
            </w:r>
          </w:p>
        </w:tc>
        <w:tc>
          <w:tcPr>
            <w:tcW w:w="3544" w:type="dxa"/>
          </w:tcPr>
          <w:p w:rsidR="006B6D07" w:rsidRDefault="006B6D07" w:rsidP="000A43BF">
            <w:pPr>
              <w:rPr>
                <w:rStyle w:val="Collegamentoipertestuale"/>
              </w:rPr>
            </w:pPr>
            <w:r>
              <w:t xml:space="preserve">Riferimento web: </w:t>
            </w:r>
            <w:hyperlink r:id="rId25" w:history="1">
              <w:r w:rsidRPr="002558A4">
                <w:rPr>
                  <w:rStyle w:val="Collegamentoipertestuale"/>
                </w:rPr>
                <w:t>ATES PARMA</w:t>
              </w:r>
            </w:hyperlink>
          </w:p>
          <w:p w:rsidR="006B6D07" w:rsidRPr="002558A4" w:rsidRDefault="006B6D07" w:rsidP="000A43BF">
            <w:pPr>
              <w:rPr>
                <w:color w:val="000000"/>
              </w:rPr>
            </w:pPr>
            <w:r w:rsidRPr="002558A4">
              <w:rPr>
                <w:color w:val="000000"/>
              </w:rPr>
              <w:t>Agenzia Territoriale Energia e Sostenibilità di Parma</w:t>
            </w:r>
          </w:p>
        </w:tc>
        <w:tc>
          <w:tcPr>
            <w:tcW w:w="3402" w:type="dxa"/>
          </w:tcPr>
          <w:p w:rsidR="006B6D07" w:rsidRPr="002558A4" w:rsidRDefault="006B6D07" w:rsidP="000A43BF">
            <w:r w:rsidRPr="002558A4">
              <w:rPr>
                <w:b/>
              </w:rPr>
              <w:t>Raccolta di opuscoli</w:t>
            </w:r>
            <w:r w:rsidRPr="002558A4">
              <w:t xml:space="preserve"> </w:t>
            </w:r>
          </w:p>
          <w:p w:rsidR="006B6D07" w:rsidRPr="002558A4" w:rsidRDefault="002E4C37" w:rsidP="000A43BF">
            <w:hyperlink r:id="rId26" w:history="1">
              <w:r w:rsidR="006B6D07" w:rsidRPr="002558A4">
                <w:rPr>
                  <w:rStyle w:val="Collegamentoipertestuale"/>
                </w:rPr>
                <w:t>http://www.atesparma.it/webpage.php?idtopic=26&amp;idpage=73</w:t>
              </w:r>
            </w:hyperlink>
          </w:p>
        </w:tc>
      </w:tr>
    </w:tbl>
    <w:p w:rsidR="00D72F5D" w:rsidRDefault="00D72F5D"/>
    <w:p w:rsidR="00D72F5D" w:rsidRPr="00171AFA" w:rsidRDefault="00D72F5D" w:rsidP="00785EF4">
      <w:pPr>
        <w:jc w:val="center"/>
        <w:rPr>
          <w:i/>
          <w:color w:val="385623" w:themeColor="accent6" w:themeShade="80"/>
          <w:sz w:val="28"/>
          <w:szCs w:val="28"/>
        </w:rPr>
      </w:pPr>
      <w:r w:rsidRPr="00171AFA">
        <w:rPr>
          <w:i/>
          <w:color w:val="385623" w:themeColor="accent6" w:themeShade="80"/>
          <w:sz w:val="28"/>
          <w:szCs w:val="28"/>
        </w:rPr>
        <w:t>Promozione dell’</w:t>
      </w:r>
      <w:r w:rsidRPr="00171AFA">
        <w:rPr>
          <w:b/>
          <w:i/>
          <w:color w:val="385623" w:themeColor="accent6" w:themeShade="80"/>
          <w:sz w:val="28"/>
          <w:szCs w:val="28"/>
        </w:rPr>
        <w:t>EE</w:t>
      </w:r>
      <w:r w:rsidRPr="00171AFA">
        <w:rPr>
          <w:i/>
          <w:color w:val="385623" w:themeColor="accent6" w:themeShade="80"/>
          <w:sz w:val="28"/>
          <w:szCs w:val="28"/>
        </w:rPr>
        <w:t xml:space="preserve"> e dei contratti </w:t>
      </w:r>
      <w:r w:rsidRPr="00171AFA">
        <w:rPr>
          <w:b/>
          <w:i/>
          <w:color w:val="385623" w:themeColor="accent6" w:themeShade="80"/>
          <w:sz w:val="28"/>
          <w:szCs w:val="28"/>
        </w:rPr>
        <w:t xml:space="preserve">EPC </w:t>
      </w:r>
      <w:r w:rsidRPr="00171AFA">
        <w:rPr>
          <w:i/>
          <w:color w:val="385623" w:themeColor="accent6" w:themeShade="80"/>
          <w:sz w:val="28"/>
          <w:szCs w:val="28"/>
        </w:rPr>
        <w:t>in Italia</w:t>
      </w:r>
    </w:p>
    <w:tbl>
      <w:tblPr>
        <w:tblStyle w:val="Grigliatabella"/>
        <w:tblW w:w="100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3544"/>
        <w:gridCol w:w="6"/>
      </w:tblGrid>
      <w:tr w:rsidR="006B6D07" w:rsidRPr="002558A4" w:rsidTr="00171AFA">
        <w:tc>
          <w:tcPr>
            <w:tcW w:w="2835" w:type="dxa"/>
            <w:shd w:val="clear" w:color="auto" w:fill="BFBFBF" w:themeFill="background1" w:themeFillShade="BF"/>
          </w:tcPr>
          <w:p w:rsidR="006B6D07" w:rsidRPr="004F756D" w:rsidRDefault="006B6D07" w:rsidP="004F756D">
            <w:pPr>
              <w:jc w:val="center"/>
              <w:rPr>
                <w:b/>
              </w:rPr>
            </w:pPr>
            <w:r>
              <w:rPr>
                <w:b/>
              </w:rPr>
              <w:t>Progetto/I</w:t>
            </w:r>
            <w:r w:rsidRPr="004F756D">
              <w:rPr>
                <w:b/>
              </w:rPr>
              <w:t>niziativa</w:t>
            </w:r>
            <w:r w:rsidR="00171AFA">
              <w:rPr>
                <w:b/>
              </w:rPr>
              <w:t>/Ente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B6D07" w:rsidRPr="004F756D" w:rsidRDefault="006B6D07" w:rsidP="004F756D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4F756D">
              <w:rPr>
                <w:b/>
              </w:rPr>
              <w:t>biettivo</w:t>
            </w:r>
          </w:p>
        </w:tc>
        <w:tc>
          <w:tcPr>
            <w:tcW w:w="3550" w:type="dxa"/>
            <w:gridSpan w:val="2"/>
            <w:shd w:val="clear" w:color="auto" w:fill="BFBFBF" w:themeFill="background1" w:themeFillShade="BF"/>
          </w:tcPr>
          <w:p w:rsidR="006B6D07" w:rsidRPr="004F756D" w:rsidRDefault="006B6D07" w:rsidP="004F756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4F756D">
              <w:rPr>
                <w:b/>
              </w:rPr>
              <w:t>ateriali</w:t>
            </w:r>
          </w:p>
        </w:tc>
      </w:tr>
      <w:tr w:rsidR="00171AFA" w:rsidRPr="002558A4" w:rsidTr="00171AFA">
        <w:tc>
          <w:tcPr>
            <w:tcW w:w="2835" w:type="dxa"/>
          </w:tcPr>
          <w:p w:rsidR="00171AFA" w:rsidRDefault="00171AFA" w:rsidP="00785EF4"/>
          <w:p w:rsidR="00171AFA" w:rsidRPr="002558A4" w:rsidRDefault="00171AFA" w:rsidP="00785EF4">
            <w:r>
              <w:t xml:space="preserve"> </w:t>
            </w:r>
            <w:hyperlink r:id="rId27" w:history="1">
              <w:r>
                <w:object w:dxaOrig="6555" w:dyaOrig="1785">
                  <v:shape id="_x0000_i1029" type="#_x0000_t75" style="width:123.75pt;height:34.5pt" o:ole="">
                    <v:imagedata r:id="rId28" o:title=""/>
                  </v:shape>
                  <o:OLEObject Type="Embed" ProgID="PBrush" ShapeID="_x0000_i1029" DrawAspect="Content" ObjectID="_1610278947" r:id="rId29"/>
                </w:object>
              </w:r>
            </w:hyperlink>
          </w:p>
        </w:tc>
        <w:tc>
          <w:tcPr>
            <w:tcW w:w="3686" w:type="dxa"/>
          </w:tcPr>
          <w:p w:rsidR="00171AFA" w:rsidRPr="002558A4" w:rsidRDefault="00171AFA" w:rsidP="00785EF4">
            <w:r w:rsidRPr="002558A4">
              <w:rPr>
                <w:color w:val="000000"/>
              </w:rPr>
              <w:t>Migliorare gli EPC:</w:t>
            </w:r>
            <w:r w:rsidRPr="002558A4">
              <w:t xml:space="preserve"> </w:t>
            </w:r>
            <w:r w:rsidRPr="002558A4">
              <w:rPr>
                <w:color w:val="000000"/>
              </w:rPr>
              <w:t>sviluppare modelli di business e finanziamento per progetti gestiti da ESCO anche nel caso di strutture in affitto e proporre delle varianti di contratti che garantiscano maggiore flessibilità</w:t>
            </w:r>
          </w:p>
        </w:tc>
        <w:tc>
          <w:tcPr>
            <w:tcW w:w="3550" w:type="dxa"/>
            <w:gridSpan w:val="2"/>
          </w:tcPr>
          <w:p w:rsidR="00171AFA" w:rsidRPr="002558A4" w:rsidRDefault="00171AFA" w:rsidP="003F392C">
            <w:pPr>
              <w:rPr>
                <w:rFonts w:cs="Arial"/>
                <w:color w:val="000000"/>
              </w:rPr>
            </w:pPr>
            <w:r w:rsidRPr="002558A4">
              <w:rPr>
                <w:rFonts w:cs="Arial"/>
                <w:b/>
                <w:color w:val="000000"/>
              </w:rPr>
              <w:t>Database:</w:t>
            </w:r>
            <w:r w:rsidRPr="002558A4">
              <w:rPr>
                <w:rFonts w:cs="Arial"/>
                <w:color w:val="000000"/>
              </w:rPr>
              <w:t xml:space="preserve"> raccolta di progetti EPC in tutta Europa</w:t>
            </w:r>
          </w:p>
          <w:p w:rsidR="00171AFA" w:rsidRPr="002558A4" w:rsidRDefault="00171AFA" w:rsidP="003F392C">
            <w:pPr>
              <w:rPr>
                <w:rFonts w:cs="Arial"/>
                <w:color w:val="000000"/>
              </w:rPr>
            </w:pPr>
          </w:p>
          <w:p w:rsidR="00171AFA" w:rsidRPr="002558A4" w:rsidRDefault="002E4C37" w:rsidP="003F392C">
            <w:hyperlink r:id="rId30" w:history="1">
              <w:r w:rsidR="00171AFA" w:rsidRPr="002558A4">
                <w:rPr>
                  <w:rStyle w:val="Collegamentoipertestuale"/>
                  <w:rFonts w:cs="Arial"/>
                </w:rPr>
                <w:t>Consulta qui</w:t>
              </w:r>
            </w:hyperlink>
          </w:p>
        </w:tc>
      </w:tr>
      <w:tr w:rsidR="00171AFA" w:rsidRPr="002558A4" w:rsidTr="00171AFA">
        <w:tc>
          <w:tcPr>
            <w:tcW w:w="2835" w:type="dxa"/>
          </w:tcPr>
          <w:p w:rsidR="00171AFA" w:rsidRDefault="00171AFA" w:rsidP="00785EF4"/>
          <w:p w:rsidR="00171AFA" w:rsidRDefault="00171AFA" w:rsidP="00785EF4"/>
          <w:p w:rsidR="00171AFA" w:rsidRDefault="00171AFA" w:rsidP="00785EF4"/>
          <w:p w:rsidR="00171AFA" w:rsidRPr="002558A4" w:rsidRDefault="002E4C37" w:rsidP="00785EF4">
            <w:hyperlink r:id="rId31" w:history="1">
              <w:r w:rsidR="00171AFA">
                <w:object w:dxaOrig="5355" w:dyaOrig="2250">
                  <v:shape id="_x0000_i1030" type="#_x0000_t75" style="width:132pt;height:54.75pt" o:ole="">
                    <v:imagedata r:id="rId32" o:title=""/>
                  </v:shape>
                  <o:OLEObject Type="Embed" ProgID="PBrush" ShapeID="_x0000_i1030" DrawAspect="Content" ObjectID="_1610278948" r:id="rId33"/>
                </w:object>
              </w:r>
            </w:hyperlink>
          </w:p>
        </w:tc>
        <w:tc>
          <w:tcPr>
            <w:tcW w:w="3686" w:type="dxa"/>
          </w:tcPr>
          <w:p w:rsidR="00171AFA" w:rsidRPr="002558A4" w:rsidRDefault="00171AFA" w:rsidP="00DE1ACA">
            <w:r w:rsidRPr="002558A4">
              <w:rPr>
                <w:color w:val="000000"/>
              </w:rPr>
              <w:t xml:space="preserve">Fornire assistenza tecnica a soggetti pubblici e privati per l’elaborazione di un bando di gara relativo alla </w:t>
            </w:r>
            <w:r w:rsidRPr="002558A4">
              <w:rPr>
                <w:bCs/>
                <w:color w:val="000000"/>
              </w:rPr>
              <w:t>riqualificazione energetica di 622 abitazioni ERP</w:t>
            </w:r>
            <w:r w:rsidRPr="002558A4">
              <w:rPr>
                <w:color w:val="000000"/>
              </w:rPr>
              <w:t xml:space="preserve"> nelle province di Reggio Emilia e Parma. </w:t>
            </w:r>
            <w:r w:rsidRPr="002558A4">
              <w:rPr>
                <w:bCs/>
                <w:color w:val="000000"/>
              </w:rPr>
              <w:t>Sperimentare modelli di finanziamento innovativi e un nuovo contratto di locazione</w:t>
            </w:r>
            <w:r w:rsidRPr="002558A4">
              <w:rPr>
                <w:color w:val="000000"/>
              </w:rPr>
              <w:t xml:space="preserve"> basato sulla prestazione energetica dell’alloggio (EPTA)</w:t>
            </w:r>
          </w:p>
        </w:tc>
        <w:tc>
          <w:tcPr>
            <w:tcW w:w="3550" w:type="dxa"/>
            <w:gridSpan w:val="2"/>
          </w:tcPr>
          <w:p w:rsidR="00171AFA" w:rsidRDefault="00171AFA" w:rsidP="00EC7B79">
            <w:r w:rsidRPr="002558A4">
              <w:rPr>
                <w:b/>
              </w:rPr>
              <w:t>Materiali del Workshop</w:t>
            </w:r>
            <w:r w:rsidRPr="002558A4">
              <w:t>: “Riqualificazione energetica degli edifici: business (</w:t>
            </w:r>
            <w:proofErr w:type="spellStart"/>
            <w:r w:rsidRPr="002558A4">
              <w:t>not</w:t>
            </w:r>
            <w:proofErr w:type="spellEnd"/>
            <w:r w:rsidRPr="002558A4">
              <w:t xml:space="preserve">) </w:t>
            </w:r>
            <w:proofErr w:type="spellStart"/>
            <w:r w:rsidRPr="002558A4">
              <w:t>as</w:t>
            </w:r>
            <w:proofErr w:type="spellEnd"/>
            <w:r w:rsidRPr="002558A4">
              <w:t xml:space="preserve"> </w:t>
            </w:r>
            <w:proofErr w:type="spellStart"/>
            <w:r w:rsidRPr="002558A4">
              <w:t>usual</w:t>
            </w:r>
            <w:proofErr w:type="spellEnd"/>
            <w:r w:rsidRPr="002558A4">
              <w:t>”</w:t>
            </w:r>
          </w:p>
          <w:p w:rsidR="00171AFA" w:rsidRPr="002558A4" w:rsidRDefault="00171AFA" w:rsidP="00EC7B79"/>
          <w:p w:rsidR="00171AFA" w:rsidRPr="002558A4" w:rsidRDefault="002E4C37" w:rsidP="00EC7B79">
            <w:hyperlink r:id="rId34" w:history="1">
              <w:r w:rsidR="00171AFA" w:rsidRPr="002558A4">
                <w:rPr>
                  <w:rStyle w:val="Collegamentoipertestuale"/>
                </w:rPr>
                <w:t>Scarica qui</w:t>
              </w:r>
            </w:hyperlink>
          </w:p>
        </w:tc>
      </w:tr>
      <w:tr w:rsidR="00171AFA" w:rsidRPr="002558A4" w:rsidTr="00171AFA">
        <w:tc>
          <w:tcPr>
            <w:tcW w:w="2835" w:type="dxa"/>
          </w:tcPr>
          <w:p w:rsidR="00171AFA" w:rsidRPr="002558A4" w:rsidRDefault="002E4C37" w:rsidP="00B94481">
            <w:hyperlink r:id="rId35" w:history="1">
              <w:r w:rsidR="00171AFA">
                <w:object w:dxaOrig="2085" w:dyaOrig="1050">
                  <v:shape id="_x0000_i1031" type="#_x0000_t75" style="width:117pt;height:59.25pt" o:ole="">
                    <v:imagedata r:id="rId36" o:title=""/>
                  </v:shape>
                  <o:OLEObject Type="Embed" ProgID="PBrush" ShapeID="_x0000_i1031" DrawAspect="Content" ObjectID="_1610278949" r:id="rId37"/>
                </w:object>
              </w:r>
            </w:hyperlink>
          </w:p>
        </w:tc>
        <w:tc>
          <w:tcPr>
            <w:tcW w:w="3686" w:type="dxa"/>
          </w:tcPr>
          <w:p w:rsidR="00171AFA" w:rsidRPr="002558A4" w:rsidRDefault="00171AFA" w:rsidP="00A6223D">
            <w:r w:rsidRPr="002558A4">
              <w:rPr>
                <w:color w:val="000000"/>
              </w:rPr>
              <w:t xml:space="preserve">Riqualificazione energetica del patrimonio edilizio privato della città di Padova e dintorni, soprattutto condomini, attraverso </w:t>
            </w:r>
            <w:r w:rsidRPr="002558A4">
              <w:rPr>
                <w:bCs/>
                <w:color w:val="000000"/>
              </w:rPr>
              <w:t>l'agire collettivo e l’utilizzo di contratti EPC</w:t>
            </w:r>
          </w:p>
        </w:tc>
        <w:tc>
          <w:tcPr>
            <w:tcW w:w="3550" w:type="dxa"/>
            <w:gridSpan w:val="2"/>
          </w:tcPr>
          <w:p w:rsidR="00171AFA" w:rsidRPr="002558A4" w:rsidRDefault="00171AFA" w:rsidP="00B94481">
            <w:pPr>
              <w:rPr>
                <w:bCs/>
              </w:rPr>
            </w:pPr>
            <w:r w:rsidRPr="002558A4">
              <w:rPr>
                <w:b/>
              </w:rPr>
              <w:t xml:space="preserve">Atti del convegno: </w:t>
            </w:r>
            <w:r w:rsidRPr="002558A4">
              <w:rPr>
                <w:bCs/>
              </w:rPr>
              <w:t>Dalla condivisione degli interventi di riqualificazione energetica alla rigenerazione urbana</w:t>
            </w:r>
          </w:p>
          <w:p w:rsidR="00171AFA" w:rsidRPr="002558A4" w:rsidRDefault="00171AFA" w:rsidP="00B94481">
            <w:pPr>
              <w:rPr>
                <w:bCs/>
              </w:rPr>
            </w:pPr>
          </w:p>
          <w:p w:rsidR="00171AFA" w:rsidRPr="002558A4" w:rsidRDefault="002E4C37" w:rsidP="00EC7B79">
            <w:pPr>
              <w:rPr>
                <w:b/>
                <w:bCs/>
                <w:color w:val="FF0000"/>
              </w:rPr>
            </w:pPr>
            <w:hyperlink r:id="rId38" w:history="1">
              <w:r w:rsidR="00171AFA" w:rsidRPr="002558A4">
                <w:rPr>
                  <w:rStyle w:val="Collegamentoipertestuale"/>
                </w:rPr>
                <w:t>Scarica qui</w:t>
              </w:r>
            </w:hyperlink>
            <w:r w:rsidR="00171AFA" w:rsidRPr="002558A4">
              <w:rPr>
                <w:rStyle w:val="Enfasigrassetto"/>
                <w:color w:val="FF0000"/>
              </w:rPr>
              <w:t xml:space="preserve"> </w:t>
            </w:r>
          </w:p>
        </w:tc>
      </w:tr>
      <w:tr w:rsidR="00171AFA" w:rsidRPr="002558A4" w:rsidTr="00171AFA">
        <w:tc>
          <w:tcPr>
            <w:tcW w:w="2835" w:type="dxa"/>
          </w:tcPr>
          <w:p w:rsidR="00171AFA" w:rsidRPr="002558A4" w:rsidRDefault="002E4C37" w:rsidP="00785EF4">
            <w:hyperlink r:id="rId39" w:history="1">
              <w:r w:rsidR="00171AFA">
                <w:object w:dxaOrig="2595" w:dyaOrig="1590">
                  <v:shape id="_x0000_i1032" type="#_x0000_t75" style="width:108pt;height:66pt" o:ole="">
                    <v:imagedata r:id="rId40" o:title=""/>
                  </v:shape>
                  <o:OLEObject Type="Embed" ProgID="PBrush" ShapeID="_x0000_i1032" DrawAspect="Content" ObjectID="_1610278950" r:id="rId41"/>
                </w:object>
              </w:r>
            </w:hyperlink>
          </w:p>
        </w:tc>
        <w:tc>
          <w:tcPr>
            <w:tcW w:w="3686" w:type="dxa"/>
          </w:tcPr>
          <w:p w:rsidR="00171AFA" w:rsidRPr="002558A4" w:rsidRDefault="00171AFA" w:rsidP="00A6223D">
            <w:r w:rsidRPr="002558A4">
              <w:t xml:space="preserve">Realizzare interventi di </w:t>
            </w:r>
            <w:proofErr w:type="spellStart"/>
            <w:r w:rsidRPr="002558A4">
              <w:rPr>
                <w:rStyle w:val="Enfasigrassetto"/>
                <w:b w:val="0"/>
              </w:rPr>
              <w:t>efficientamento</w:t>
            </w:r>
            <w:proofErr w:type="spellEnd"/>
            <w:r w:rsidRPr="002558A4">
              <w:rPr>
                <w:rStyle w:val="Enfasigrassetto"/>
                <w:b w:val="0"/>
              </w:rPr>
              <w:t xml:space="preserve"> energetico</w:t>
            </w:r>
            <w:r w:rsidRPr="002558A4">
              <w:t xml:space="preserve"> su edifici e punti di illuminazione pubblici dei comuni del territorio della Città Metropolitana di Torino grazie a nuove forme di </w:t>
            </w:r>
            <w:r w:rsidRPr="002558A4">
              <w:rPr>
                <w:rStyle w:val="Enfasigrassetto"/>
                <w:b w:val="0"/>
              </w:rPr>
              <w:t>partnership finanziaria</w:t>
            </w:r>
            <w:r w:rsidRPr="002558A4">
              <w:t xml:space="preserve"> tra amministrazioni pubbliche locali e investitori privati.</w:t>
            </w:r>
          </w:p>
        </w:tc>
        <w:tc>
          <w:tcPr>
            <w:tcW w:w="3550" w:type="dxa"/>
            <w:gridSpan w:val="2"/>
          </w:tcPr>
          <w:p w:rsidR="00171AFA" w:rsidRPr="002558A4" w:rsidRDefault="00171AFA" w:rsidP="00B94481">
            <w:r w:rsidRPr="002558A4">
              <w:rPr>
                <w:b/>
              </w:rPr>
              <w:t>Report</w:t>
            </w:r>
            <w:r w:rsidRPr="002558A4">
              <w:t xml:space="preserve">: i contratti EPC per la Pubblica Amministrazione </w:t>
            </w:r>
          </w:p>
          <w:p w:rsidR="00171AFA" w:rsidRPr="002558A4" w:rsidRDefault="00171AFA" w:rsidP="00B94481"/>
          <w:p w:rsidR="00171AFA" w:rsidRPr="002558A4" w:rsidRDefault="002E4C37" w:rsidP="00B94481">
            <w:hyperlink r:id="rId42" w:history="1">
              <w:r w:rsidR="00171AFA" w:rsidRPr="002558A4">
                <w:rPr>
                  <w:rStyle w:val="Collegamentoipertestuale"/>
                </w:rPr>
                <w:t>Scarica qui</w:t>
              </w:r>
            </w:hyperlink>
          </w:p>
          <w:p w:rsidR="00171AFA" w:rsidRPr="002558A4" w:rsidRDefault="00171AFA" w:rsidP="00B94481"/>
        </w:tc>
      </w:tr>
      <w:tr w:rsidR="00171AFA" w:rsidRPr="002558A4" w:rsidTr="00171AFA">
        <w:tc>
          <w:tcPr>
            <w:tcW w:w="2835" w:type="dxa"/>
          </w:tcPr>
          <w:p w:rsidR="00171AFA" w:rsidRDefault="002E4C37" w:rsidP="00785EF4">
            <w:hyperlink r:id="rId43" w:history="1">
              <w:r w:rsidR="00171AFA">
                <w:object w:dxaOrig="2955" w:dyaOrig="1200">
                  <v:shape id="_x0000_i1033" type="#_x0000_t75" style="width:126pt;height:51pt" o:ole="">
                    <v:imagedata r:id="rId44" o:title=""/>
                  </v:shape>
                  <o:OLEObject Type="Embed" ProgID="PBrush" ShapeID="_x0000_i1033" DrawAspect="Content" ObjectID="_1610278951" r:id="rId45"/>
                </w:object>
              </w:r>
            </w:hyperlink>
          </w:p>
          <w:p w:rsidR="00171AFA" w:rsidRDefault="00171AFA" w:rsidP="00785EF4"/>
          <w:p w:rsidR="00171AFA" w:rsidRPr="002558A4" w:rsidRDefault="00171AFA" w:rsidP="00785EF4">
            <w:r>
              <w:t xml:space="preserve">Energie </w:t>
            </w:r>
            <w:proofErr w:type="spellStart"/>
            <w:r>
              <w:t>Sprong</w:t>
            </w:r>
            <w:proofErr w:type="spellEnd"/>
            <w:r>
              <w:t xml:space="preserve"> ITALIA</w:t>
            </w:r>
          </w:p>
        </w:tc>
        <w:tc>
          <w:tcPr>
            <w:tcW w:w="3686" w:type="dxa"/>
          </w:tcPr>
          <w:p w:rsidR="00171AFA" w:rsidRPr="002558A4" w:rsidRDefault="00171AFA" w:rsidP="00D21B06">
            <w:r w:rsidRPr="002558A4">
              <w:t>Promuovere in Italia la realizzazione di ristrutturazioni profonde (NZER) su larga scala attraverso l’introduzione nel mercato di un nuovo sistema tecnico, economico, finanziario e gestionale rivoluzionario che permetta la riqualificazione energetica degli edifici in tempi rapidi (poche settimane) e con prestazioni garantite sul lungo periodo (per 30 anni</w:t>
            </w:r>
            <w:proofErr w:type="gramStart"/>
            <w:r w:rsidRPr="002558A4">
              <w:t>).</w:t>
            </w:r>
            <w:r w:rsidRPr="002558A4">
              <w:rPr>
                <w:rFonts w:cs="Arial"/>
                <w:color w:val="4A4A4A"/>
              </w:rPr>
              <w:t xml:space="preserve">  </w:t>
            </w:r>
            <w:proofErr w:type="gramEnd"/>
          </w:p>
        </w:tc>
        <w:tc>
          <w:tcPr>
            <w:tcW w:w="3550" w:type="dxa"/>
            <w:gridSpan w:val="2"/>
          </w:tcPr>
          <w:p w:rsidR="00171AFA" w:rsidRPr="002558A4" w:rsidRDefault="00171AFA" w:rsidP="00B94481">
            <w:proofErr w:type="gramStart"/>
            <w:r w:rsidRPr="002558A4">
              <w:rPr>
                <w:b/>
              </w:rPr>
              <w:t>video</w:t>
            </w:r>
            <w:proofErr w:type="gramEnd"/>
            <w:r w:rsidRPr="002558A4">
              <w:t xml:space="preserve"> illustrativo ITA:</w:t>
            </w:r>
          </w:p>
          <w:p w:rsidR="00171AFA" w:rsidRPr="002558A4" w:rsidRDefault="002E4C37" w:rsidP="00D21B06">
            <w:pPr>
              <w:spacing w:before="100" w:beforeAutospacing="1"/>
              <w:jc w:val="both"/>
            </w:pPr>
            <w:hyperlink r:id="rId46" w:tgtFrame="_blank" w:history="1">
              <w:r w:rsidR="00171AFA" w:rsidRPr="002558A4">
                <w:rPr>
                  <w:rStyle w:val="Collegamentoipertestuale"/>
                </w:rPr>
                <w:t>https://youtu.be/HlmnS5ovkBw</w:t>
              </w:r>
            </w:hyperlink>
            <w:r w:rsidR="00171AFA" w:rsidRPr="002558A4">
              <w:t> </w:t>
            </w:r>
          </w:p>
          <w:p w:rsidR="00171AFA" w:rsidRPr="002558A4" w:rsidRDefault="00171AFA" w:rsidP="00D21B06">
            <w:pPr>
              <w:spacing w:before="100" w:beforeAutospacing="1"/>
              <w:jc w:val="both"/>
            </w:pPr>
            <w:r w:rsidRPr="002558A4">
              <w:t> </w:t>
            </w:r>
          </w:p>
        </w:tc>
      </w:tr>
      <w:tr w:rsidR="00171AFA" w:rsidRPr="002558A4" w:rsidTr="00171AFA">
        <w:trPr>
          <w:gridAfter w:val="1"/>
          <w:wAfter w:w="6" w:type="dxa"/>
        </w:trPr>
        <w:tc>
          <w:tcPr>
            <w:tcW w:w="2835" w:type="dxa"/>
          </w:tcPr>
          <w:p w:rsidR="00171AFA" w:rsidRPr="002558A4" w:rsidRDefault="002E4C37" w:rsidP="00785EF4">
            <w:hyperlink r:id="rId47" w:history="1">
              <w:r w:rsidR="00171AFA">
                <w:object w:dxaOrig="2160" w:dyaOrig="840">
                  <v:shape id="_x0000_i1034" type="#_x0000_t75" style="width:126pt;height:48.75pt" o:ole="">
                    <v:imagedata r:id="rId48" o:title=""/>
                  </v:shape>
                  <o:OLEObject Type="Embed" ProgID="PBrush" ShapeID="_x0000_i1034" DrawAspect="Content" ObjectID="_1610278952" r:id="rId49"/>
                </w:object>
              </w:r>
            </w:hyperlink>
          </w:p>
        </w:tc>
        <w:tc>
          <w:tcPr>
            <w:tcW w:w="3686" w:type="dxa"/>
          </w:tcPr>
          <w:p w:rsidR="00171AFA" w:rsidRPr="002558A4" w:rsidRDefault="00171AFA" w:rsidP="00D21B06">
            <w:r w:rsidRPr="002558A4">
              <w:t>Agenzia nazionale per le nuove tecnologie, l’energia e lo sviluppo economico sostenibile</w:t>
            </w:r>
          </w:p>
        </w:tc>
        <w:tc>
          <w:tcPr>
            <w:tcW w:w="3544" w:type="dxa"/>
          </w:tcPr>
          <w:p w:rsidR="00171AFA" w:rsidRPr="002558A4" w:rsidRDefault="00171AFA" w:rsidP="00B94481">
            <w:r w:rsidRPr="002558A4">
              <w:rPr>
                <w:b/>
              </w:rPr>
              <w:t>Linee guida</w:t>
            </w:r>
            <w:r w:rsidRPr="002558A4">
              <w:t xml:space="preserve"> ai contratti EPC </w:t>
            </w:r>
          </w:p>
          <w:p w:rsidR="00171AFA" w:rsidRPr="002558A4" w:rsidRDefault="002E4C37" w:rsidP="00B94481">
            <w:hyperlink r:id="rId50" w:history="1">
              <w:r w:rsidR="00171AFA" w:rsidRPr="002558A4">
                <w:rPr>
                  <w:rStyle w:val="Collegamentoipertestuale"/>
                </w:rPr>
                <w:t>Scarica qui</w:t>
              </w:r>
            </w:hyperlink>
          </w:p>
          <w:p w:rsidR="00171AFA" w:rsidRPr="002558A4" w:rsidRDefault="00171AFA" w:rsidP="00B94481"/>
          <w:p w:rsidR="00171AFA" w:rsidRPr="002558A4" w:rsidRDefault="00171AFA" w:rsidP="00B94481">
            <w:r w:rsidRPr="002558A4">
              <w:rPr>
                <w:b/>
              </w:rPr>
              <w:t>Linee guida</w:t>
            </w:r>
            <w:r w:rsidRPr="002558A4">
              <w:t xml:space="preserve"> ai contratti EPC per le Pubbliche Amministrazioni</w:t>
            </w:r>
          </w:p>
          <w:p w:rsidR="00171AFA" w:rsidRPr="002558A4" w:rsidRDefault="002E4C37" w:rsidP="00B94481">
            <w:hyperlink r:id="rId51" w:history="1">
              <w:r w:rsidR="00171AFA" w:rsidRPr="002558A4">
                <w:rPr>
                  <w:rStyle w:val="Collegamentoipertestuale"/>
                </w:rPr>
                <w:t>Scarica qui</w:t>
              </w:r>
            </w:hyperlink>
          </w:p>
        </w:tc>
      </w:tr>
    </w:tbl>
    <w:p w:rsidR="00BD6C0A" w:rsidRDefault="00BD6C0A" w:rsidP="00162AFB">
      <w:pPr>
        <w:jc w:val="center"/>
        <w:rPr>
          <w:b/>
        </w:rPr>
      </w:pPr>
    </w:p>
    <w:p w:rsidR="00BD6C0A" w:rsidRDefault="00BD6C0A" w:rsidP="00162AFB">
      <w:pPr>
        <w:jc w:val="center"/>
        <w:rPr>
          <w:b/>
        </w:rPr>
      </w:pPr>
    </w:p>
    <w:p w:rsidR="00BD6C0A" w:rsidRDefault="00BD6C0A" w:rsidP="00162AFB">
      <w:pPr>
        <w:jc w:val="center"/>
        <w:rPr>
          <w:b/>
        </w:rPr>
      </w:pPr>
    </w:p>
    <w:p w:rsidR="000A43BF" w:rsidRPr="00171AFA" w:rsidRDefault="004F756D" w:rsidP="00162AFB">
      <w:pPr>
        <w:jc w:val="center"/>
        <w:rPr>
          <w:i/>
          <w:color w:val="C45911" w:themeColor="accent2" w:themeShade="BF"/>
          <w:sz w:val="28"/>
          <w:szCs w:val="28"/>
        </w:rPr>
      </w:pPr>
      <w:r w:rsidRPr="00171AFA">
        <w:rPr>
          <w:b/>
          <w:i/>
          <w:color w:val="C45911" w:themeColor="accent2" w:themeShade="BF"/>
          <w:sz w:val="28"/>
          <w:szCs w:val="28"/>
        </w:rPr>
        <w:lastRenderedPageBreak/>
        <w:t>S</w:t>
      </w:r>
      <w:r w:rsidR="00D21B06" w:rsidRPr="00171AFA">
        <w:rPr>
          <w:b/>
          <w:i/>
          <w:color w:val="C45911" w:themeColor="accent2" w:themeShade="BF"/>
          <w:sz w:val="28"/>
          <w:szCs w:val="28"/>
        </w:rPr>
        <w:t>iti</w:t>
      </w:r>
      <w:r w:rsidR="00D21B06" w:rsidRPr="00171AFA">
        <w:rPr>
          <w:i/>
          <w:color w:val="C45911" w:themeColor="accent2" w:themeShade="BF"/>
          <w:sz w:val="28"/>
          <w:szCs w:val="28"/>
        </w:rPr>
        <w:t xml:space="preserve"> utili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558A4" w:rsidTr="004F756D">
        <w:tc>
          <w:tcPr>
            <w:tcW w:w="3209" w:type="dxa"/>
            <w:shd w:val="clear" w:color="auto" w:fill="BFBFBF" w:themeFill="background1" w:themeFillShade="BF"/>
          </w:tcPr>
          <w:p w:rsidR="002558A4" w:rsidRPr="004F756D" w:rsidRDefault="002558A4" w:rsidP="002558A4">
            <w:pPr>
              <w:jc w:val="center"/>
              <w:rPr>
                <w:b/>
              </w:rPr>
            </w:pPr>
            <w:r w:rsidRPr="004F756D">
              <w:rPr>
                <w:b/>
              </w:rPr>
              <w:t>Istituzioni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:rsidR="002558A4" w:rsidRPr="004F756D" w:rsidRDefault="002558A4" w:rsidP="004F756D">
            <w:pPr>
              <w:jc w:val="center"/>
              <w:rPr>
                <w:b/>
              </w:rPr>
            </w:pPr>
            <w:r w:rsidRPr="004F756D">
              <w:rPr>
                <w:b/>
              </w:rPr>
              <w:t xml:space="preserve">Efficienza energetica e </w:t>
            </w:r>
            <w:proofErr w:type="spellStart"/>
            <w:r w:rsidRPr="004F756D">
              <w:rPr>
                <w:b/>
              </w:rPr>
              <w:t>ESCo</w:t>
            </w:r>
            <w:proofErr w:type="spellEnd"/>
          </w:p>
        </w:tc>
        <w:tc>
          <w:tcPr>
            <w:tcW w:w="3210" w:type="dxa"/>
            <w:shd w:val="clear" w:color="auto" w:fill="BFBFBF" w:themeFill="background1" w:themeFillShade="BF"/>
          </w:tcPr>
          <w:p w:rsidR="002558A4" w:rsidRPr="004F756D" w:rsidRDefault="002558A4" w:rsidP="002558A4">
            <w:pPr>
              <w:jc w:val="center"/>
              <w:rPr>
                <w:b/>
              </w:rPr>
            </w:pPr>
            <w:r w:rsidRPr="004F756D">
              <w:rPr>
                <w:b/>
              </w:rPr>
              <w:t>Consumatori e Inquilini</w:t>
            </w:r>
          </w:p>
        </w:tc>
      </w:tr>
      <w:tr w:rsidR="002558A4" w:rsidTr="002558A4">
        <w:tc>
          <w:tcPr>
            <w:tcW w:w="3209" w:type="dxa"/>
          </w:tcPr>
          <w:p w:rsidR="002558A4" w:rsidRPr="00171AFA" w:rsidRDefault="002E4C37" w:rsidP="002558A4">
            <w:pPr>
              <w:numPr>
                <w:ilvl w:val="1"/>
                <w:numId w:val="1"/>
              </w:numPr>
              <w:spacing w:before="100" w:beforeAutospacing="1" w:after="100" w:afterAutospacing="1" w:line="300" w:lineRule="atLeast"/>
              <w:ind w:left="313" w:hanging="284"/>
              <w:rPr>
                <w:rFonts w:eastAsia="Times New Roman" w:cs="Arial"/>
                <w:color w:val="848483"/>
                <w:lang w:eastAsia="it-IT"/>
              </w:rPr>
            </w:pPr>
            <w:hyperlink r:id="rId52" w:tgtFrame="_blank" w:history="1">
              <w:proofErr w:type="gramStart"/>
              <w:r w:rsidR="002558A4" w:rsidRPr="00171AFA">
                <w:rPr>
                  <w:rFonts w:eastAsia="Times New Roman" w:cs="Arial"/>
                  <w:bCs/>
                  <w:color w:val="000000"/>
                  <w:lang w:eastAsia="it-IT"/>
                </w:rPr>
                <w:t>sito</w:t>
              </w:r>
              <w:proofErr w:type="gramEnd"/>
              <w:r w:rsidR="002558A4" w:rsidRPr="00171AFA">
                <w:rPr>
                  <w:rFonts w:eastAsia="Times New Roman" w:cs="Arial"/>
                  <w:bCs/>
                  <w:color w:val="000000"/>
                  <w:lang w:eastAsia="it-IT"/>
                </w:rPr>
                <w:t xml:space="preserve"> </w:t>
              </w:r>
              <w:r w:rsidR="002558A4" w:rsidRPr="00171AFA">
                <w:rPr>
                  <w:rFonts w:eastAsia="Times New Roman" w:cs="Arial"/>
                  <w:b/>
                  <w:bCs/>
                  <w:color w:val="2E74B5" w:themeColor="accent1" w:themeShade="BF"/>
                  <w:u w:val="single"/>
                  <w:lang w:eastAsia="it-IT"/>
                </w:rPr>
                <w:t>AEEG</w:t>
              </w:r>
              <w:r w:rsidR="002558A4" w:rsidRPr="00171AFA">
                <w:rPr>
                  <w:rFonts w:eastAsia="Times New Roman" w:cs="Arial"/>
                  <w:bCs/>
                  <w:color w:val="000000"/>
                  <w:lang w:eastAsia="it-IT"/>
                </w:rPr>
                <w:t xml:space="preserve"> Autorità per l'energia elettrica ed il gas</w:t>
              </w:r>
            </w:hyperlink>
            <w:r w:rsidR="002558A4" w:rsidRPr="00171AFA">
              <w:rPr>
                <w:rFonts w:eastAsia="Times New Roman" w:cs="Arial"/>
                <w:bCs/>
                <w:color w:val="848483"/>
                <w:lang w:eastAsia="it-IT"/>
              </w:rPr>
              <w:t xml:space="preserve"> </w:t>
            </w:r>
          </w:p>
          <w:p w:rsidR="002558A4" w:rsidRPr="00171AFA" w:rsidRDefault="002E4C37" w:rsidP="002558A4">
            <w:pPr>
              <w:numPr>
                <w:ilvl w:val="1"/>
                <w:numId w:val="1"/>
              </w:numPr>
              <w:spacing w:before="100" w:beforeAutospacing="1" w:after="100" w:afterAutospacing="1" w:line="300" w:lineRule="atLeast"/>
              <w:ind w:left="313" w:hanging="284"/>
              <w:rPr>
                <w:rFonts w:eastAsia="Times New Roman" w:cs="Arial"/>
                <w:color w:val="848483"/>
                <w:lang w:eastAsia="it-IT"/>
              </w:rPr>
            </w:pPr>
            <w:hyperlink r:id="rId53" w:tgtFrame="_blank" w:history="1">
              <w:proofErr w:type="gramStart"/>
              <w:r w:rsidR="002558A4" w:rsidRPr="00171AFA">
                <w:rPr>
                  <w:rFonts w:eastAsia="Times New Roman" w:cs="Arial"/>
                  <w:bCs/>
                  <w:color w:val="000000"/>
                  <w:lang w:eastAsia="it-IT"/>
                </w:rPr>
                <w:t>sito</w:t>
              </w:r>
              <w:proofErr w:type="gramEnd"/>
              <w:r w:rsidR="002558A4" w:rsidRPr="00171AFA">
                <w:rPr>
                  <w:rFonts w:eastAsia="Times New Roman" w:cs="Arial"/>
                  <w:bCs/>
                  <w:color w:val="000000"/>
                  <w:lang w:eastAsia="it-IT"/>
                </w:rPr>
                <w:t xml:space="preserve"> </w:t>
              </w:r>
              <w:r w:rsidR="002558A4" w:rsidRPr="00171AFA">
                <w:rPr>
                  <w:rFonts w:eastAsia="Times New Roman" w:cs="Arial"/>
                  <w:b/>
                  <w:bCs/>
                  <w:color w:val="2E74B5" w:themeColor="accent1" w:themeShade="BF"/>
                  <w:u w:val="single"/>
                  <w:lang w:eastAsia="it-IT"/>
                </w:rPr>
                <w:t>GSE</w:t>
              </w:r>
              <w:r w:rsidR="002558A4" w:rsidRPr="00171AFA">
                <w:rPr>
                  <w:rFonts w:eastAsia="Times New Roman" w:cs="Arial"/>
                  <w:bCs/>
                  <w:color w:val="000000"/>
                  <w:lang w:eastAsia="it-IT"/>
                </w:rPr>
                <w:t xml:space="preserve"> Gestore Servizi Energetici</w:t>
              </w:r>
            </w:hyperlink>
            <w:r w:rsidR="002558A4" w:rsidRPr="00171AFA">
              <w:rPr>
                <w:rFonts w:eastAsia="Times New Roman" w:cs="Arial"/>
                <w:bCs/>
                <w:color w:val="848483"/>
                <w:lang w:eastAsia="it-IT"/>
              </w:rPr>
              <w:t xml:space="preserve"> </w:t>
            </w:r>
          </w:p>
          <w:p w:rsidR="002558A4" w:rsidRPr="00171AFA" w:rsidRDefault="002E4C37" w:rsidP="002558A4">
            <w:pPr>
              <w:numPr>
                <w:ilvl w:val="1"/>
                <w:numId w:val="1"/>
              </w:numPr>
              <w:spacing w:before="100" w:beforeAutospacing="1" w:after="100" w:afterAutospacing="1" w:line="300" w:lineRule="atLeast"/>
              <w:ind w:left="313" w:hanging="284"/>
              <w:rPr>
                <w:rFonts w:eastAsia="Times New Roman" w:cs="Arial"/>
                <w:color w:val="848483"/>
                <w:lang w:eastAsia="it-IT"/>
              </w:rPr>
            </w:pPr>
            <w:hyperlink r:id="rId54" w:tgtFrame="_blank" w:history="1">
              <w:proofErr w:type="gramStart"/>
              <w:r w:rsidR="002558A4" w:rsidRPr="00171AFA">
                <w:rPr>
                  <w:rFonts w:eastAsia="Times New Roman" w:cs="Arial"/>
                  <w:bCs/>
                  <w:color w:val="000000"/>
                  <w:lang w:eastAsia="it-IT"/>
                </w:rPr>
                <w:t>sito</w:t>
              </w:r>
              <w:proofErr w:type="gramEnd"/>
              <w:r w:rsidR="002558A4" w:rsidRPr="00171AFA">
                <w:rPr>
                  <w:rFonts w:eastAsia="Times New Roman" w:cs="Arial"/>
                  <w:bCs/>
                  <w:color w:val="000000"/>
                  <w:lang w:eastAsia="it-IT"/>
                </w:rPr>
                <w:t xml:space="preserve"> </w:t>
              </w:r>
              <w:r w:rsidR="002558A4" w:rsidRPr="00171AFA">
                <w:rPr>
                  <w:rFonts w:eastAsia="Times New Roman" w:cs="Arial"/>
                  <w:b/>
                  <w:bCs/>
                  <w:color w:val="2E74B5" w:themeColor="accent1" w:themeShade="BF"/>
                  <w:u w:val="single"/>
                  <w:lang w:eastAsia="it-IT"/>
                </w:rPr>
                <w:t>GME</w:t>
              </w:r>
              <w:r w:rsidR="002558A4" w:rsidRPr="00171AFA">
                <w:rPr>
                  <w:rFonts w:eastAsia="Times New Roman" w:cs="Arial"/>
                  <w:bCs/>
                  <w:color w:val="000000"/>
                  <w:lang w:eastAsia="it-IT"/>
                </w:rPr>
                <w:t xml:space="preserve"> Gestore dei Mercati Energetici</w:t>
              </w:r>
            </w:hyperlink>
          </w:p>
          <w:p w:rsidR="002558A4" w:rsidRPr="00171AFA" w:rsidRDefault="002E4C37" w:rsidP="004F756D">
            <w:pPr>
              <w:numPr>
                <w:ilvl w:val="1"/>
                <w:numId w:val="1"/>
              </w:numPr>
              <w:spacing w:before="100" w:beforeAutospacing="1" w:after="100" w:afterAutospacing="1" w:line="300" w:lineRule="atLeast"/>
              <w:ind w:left="313" w:hanging="284"/>
              <w:rPr>
                <w:rFonts w:eastAsia="Times New Roman" w:cs="Arial"/>
                <w:color w:val="848483"/>
                <w:lang w:eastAsia="it-IT"/>
              </w:rPr>
            </w:pPr>
            <w:hyperlink r:id="rId55" w:tgtFrame="_blank" w:history="1">
              <w:proofErr w:type="gramStart"/>
              <w:r w:rsidR="002558A4" w:rsidRPr="00171AFA">
                <w:rPr>
                  <w:rFonts w:eastAsia="Times New Roman" w:cs="Arial"/>
                  <w:bCs/>
                  <w:color w:val="000000"/>
                  <w:lang w:eastAsia="it-IT"/>
                </w:rPr>
                <w:t>sito</w:t>
              </w:r>
              <w:proofErr w:type="gramEnd"/>
              <w:r w:rsidR="002558A4" w:rsidRPr="00171AFA">
                <w:rPr>
                  <w:rFonts w:eastAsia="Times New Roman" w:cs="Arial"/>
                  <w:bCs/>
                  <w:color w:val="000000"/>
                  <w:lang w:eastAsia="it-IT"/>
                </w:rPr>
                <w:t xml:space="preserve"> </w:t>
              </w:r>
              <w:r w:rsidR="002558A4" w:rsidRPr="00171AFA">
                <w:rPr>
                  <w:rFonts w:eastAsia="Times New Roman" w:cs="Arial"/>
                  <w:b/>
                  <w:bCs/>
                  <w:color w:val="2E74B5" w:themeColor="accent1" w:themeShade="BF"/>
                  <w:u w:val="single"/>
                  <w:lang w:eastAsia="it-IT"/>
                </w:rPr>
                <w:t>Ministero dell'Ambiente</w:t>
              </w:r>
            </w:hyperlink>
          </w:p>
          <w:p w:rsidR="00F83122" w:rsidRPr="00171AFA" w:rsidRDefault="00F83122" w:rsidP="00F83122">
            <w:pPr>
              <w:numPr>
                <w:ilvl w:val="1"/>
                <w:numId w:val="1"/>
              </w:numPr>
              <w:spacing w:before="100" w:beforeAutospacing="1" w:after="100" w:afterAutospacing="1" w:line="300" w:lineRule="atLeast"/>
              <w:ind w:left="313" w:hanging="284"/>
              <w:rPr>
                <w:rFonts w:eastAsia="Times New Roman" w:cs="Arial"/>
                <w:color w:val="848483"/>
                <w:lang w:eastAsia="it-IT"/>
              </w:rPr>
            </w:pPr>
            <w:r w:rsidRPr="00171AFA">
              <w:rPr>
                <w:rFonts w:eastAsia="Times New Roman" w:cs="Arial"/>
                <w:bCs/>
                <w:color w:val="000000"/>
                <w:lang w:eastAsia="it-IT"/>
              </w:rPr>
              <w:t xml:space="preserve">Sito </w:t>
            </w:r>
            <w:hyperlink r:id="rId56" w:history="1">
              <w:r w:rsidRPr="00171AFA">
                <w:rPr>
                  <w:b/>
                  <w:color w:val="2E74B5" w:themeColor="accent1" w:themeShade="BF"/>
                  <w:u w:val="single"/>
                  <w:lang w:eastAsia="it-IT"/>
                </w:rPr>
                <w:t>MISE</w:t>
              </w:r>
            </w:hyperlink>
            <w:r w:rsidRPr="00171AFA">
              <w:rPr>
                <w:rFonts w:eastAsia="Times New Roman" w:cs="Arial"/>
                <w:b/>
                <w:bCs/>
                <w:color w:val="2E74B5" w:themeColor="accent1" w:themeShade="BF"/>
                <w:u w:val="single"/>
                <w:lang w:eastAsia="it-IT"/>
              </w:rPr>
              <w:t xml:space="preserve"> </w:t>
            </w:r>
            <w:r w:rsidRPr="00171AFA">
              <w:rPr>
                <w:rFonts w:eastAsia="Times New Roman" w:cs="Arial"/>
                <w:bCs/>
                <w:color w:val="000000"/>
                <w:lang w:eastAsia="it-IT"/>
              </w:rPr>
              <w:t xml:space="preserve">Ministero </w:t>
            </w:r>
            <w:proofErr w:type="spellStart"/>
            <w:r w:rsidRPr="00171AFA">
              <w:rPr>
                <w:rFonts w:eastAsia="Times New Roman" w:cs="Arial"/>
                <w:bCs/>
                <w:color w:val="000000"/>
                <w:lang w:eastAsia="it-IT"/>
              </w:rPr>
              <w:t>Sv</w:t>
            </w:r>
            <w:proofErr w:type="spellEnd"/>
            <w:r w:rsidRPr="00171AFA">
              <w:rPr>
                <w:rFonts w:eastAsia="Times New Roman" w:cs="Arial"/>
                <w:bCs/>
                <w:color w:val="000000"/>
                <w:lang w:eastAsia="it-IT"/>
              </w:rPr>
              <w:t>. Economico</w:t>
            </w:r>
          </w:p>
        </w:tc>
        <w:tc>
          <w:tcPr>
            <w:tcW w:w="3209" w:type="dxa"/>
          </w:tcPr>
          <w:p w:rsidR="002558A4" w:rsidRPr="00171AFA" w:rsidRDefault="002E4C37" w:rsidP="002558A4">
            <w:pPr>
              <w:numPr>
                <w:ilvl w:val="1"/>
                <w:numId w:val="1"/>
              </w:numPr>
              <w:spacing w:before="100" w:beforeAutospacing="1" w:after="100" w:afterAutospacing="1" w:line="300" w:lineRule="atLeast"/>
              <w:ind w:left="313" w:hanging="284"/>
              <w:rPr>
                <w:rFonts w:eastAsia="Times New Roman" w:cs="Arial"/>
                <w:bCs/>
                <w:color w:val="000000"/>
                <w:lang w:eastAsia="it-IT"/>
              </w:rPr>
            </w:pPr>
            <w:hyperlink r:id="rId57" w:history="1">
              <w:proofErr w:type="gramStart"/>
              <w:r w:rsidR="002558A4" w:rsidRPr="00171AFA">
                <w:rPr>
                  <w:color w:val="000000"/>
                </w:rPr>
                <w:t>s</w:t>
              </w:r>
              <w:r w:rsidR="002558A4" w:rsidRPr="00171AFA">
                <w:rPr>
                  <w:color w:val="000000"/>
                  <w:lang w:eastAsia="it-IT"/>
                </w:rPr>
                <w:t>ito</w:t>
              </w:r>
              <w:proofErr w:type="gramEnd"/>
              <w:r w:rsidR="002558A4" w:rsidRPr="00171AFA">
                <w:rPr>
                  <w:color w:val="000000"/>
                  <w:lang w:eastAsia="it-IT"/>
                </w:rPr>
                <w:t xml:space="preserve"> </w:t>
              </w:r>
              <w:r w:rsidR="002558A4" w:rsidRPr="00171AFA">
                <w:rPr>
                  <w:rFonts w:eastAsia="Times New Roman" w:cs="Arial"/>
                  <w:b/>
                  <w:bCs/>
                  <w:color w:val="2E74B5" w:themeColor="accent1" w:themeShade="BF"/>
                  <w:u w:val="single"/>
                  <w:lang w:eastAsia="it-IT"/>
                </w:rPr>
                <w:t>ENEA</w:t>
              </w:r>
              <w:r w:rsidR="002558A4" w:rsidRPr="00171AFA">
                <w:rPr>
                  <w:color w:val="000000"/>
                  <w:lang w:eastAsia="it-IT"/>
                </w:rPr>
                <w:t xml:space="preserve"> per l’efficienza energetica</w:t>
              </w:r>
            </w:hyperlink>
          </w:p>
          <w:p w:rsidR="002558A4" w:rsidRPr="00171AFA" w:rsidRDefault="002E4C37" w:rsidP="002558A4">
            <w:pPr>
              <w:numPr>
                <w:ilvl w:val="1"/>
                <w:numId w:val="1"/>
              </w:numPr>
              <w:spacing w:before="100" w:beforeAutospacing="1" w:after="100" w:afterAutospacing="1" w:line="300" w:lineRule="atLeast"/>
              <w:ind w:left="313" w:hanging="284"/>
              <w:rPr>
                <w:color w:val="000000"/>
              </w:rPr>
            </w:pPr>
            <w:hyperlink r:id="rId58" w:tgtFrame="_blank" w:history="1">
              <w:proofErr w:type="gramStart"/>
              <w:r w:rsidR="002558A4" w:rsidRPr="00171AFA">
                <w:rPr>
                  <w:rFonts w:eastAsia="Times New Roman"/>
                  <w:color w:val="000000"/>
                  <w:lang w:eastAsia="it-IT"/>
                </w:rPr>
                <w:t>sito</w:t>
              </w:r>
              <w:proofErr w:type="gramEnd"/>
              <w:r w:rsidR="002558A4" w:rsidRPr="00171AFA">
                <w:rPr>
                  <w:rFonts w:eastAsia="Times New Roman"/>
                  <w:color w:val="000000"/>
                  <w:lang w:eastAsia="it-IT"/>
                </w:rPr>
                <w:t xml:space="preserve"> </w:t>
              </w:r>
              <w:r w:rsidR="002558A4" w:rsidRPr="00171AFA">
                <w:rPr>
                  <w:rFonts w:eastAsia="Times New Roman" w:cs="Arial"/>
                  <w:b/>
                  <w:bCs/>
                  <w:color w:val="2E74B5" w:themeColor="accent1" w:themeShade="BF"/>
                  <w:u w:val="single"/>
                  <w:lang w:eastAsia="it-IT"/>
                </w:rPr>
                <w:t>FIRE</w:t>
              </w:r>
              <w:r w:rsidR="002558A4" w:rsidRPr="00171AFA">
                <w:rPr>
                  <w:rFonts w:eastAsia="Times New Roman"/>
                  <w:b/>
                  <w:color w:val="000000"/>
                  <w:lang w:eastAsia="it-IT"/>
                </w:rPr>
                <w:t xml:space="preserve"> </w:t>
              </w:r>
              <w:r w:rsidR="002558A4" w:rsidRPr="00171AFA">
                <w:rPr>
                  <w:rFonts w:eastAsia="Times New Roman"/>
                  <w:color w:val="000000"/>
                  <w:lang w:eastAsia="it-IT"/>
                </w:rPr>
                <w:t>Associazione Italiana per l'uso Razionale dell'Energia</w:t>
              </w:r>
            </w:hyperlink>
          </w:p>
          <w:p w:rsidR="002558A4" w:rsidRPr="00171AFA" w:rsidRDefault="002558A4" w:rsidP="002558A4">
            <w:pPr>
              <w:numPr>
                <w:ilvl w:val="1"/>
                <w:numId w:val="1"/>
              </w:numPr>
              <w:spacing w:before="100" w:beforeAutospacing="1" w:after="100" w:afterAutospacing="1" w:line="300" w:lineRule="atLeast"/>
              <w:ind w:left="313" w:hanging="284"/>
              <w:rPr>
                <w:rFonts w:eastAsia="Times New Roman"/>
                <w:b/>
                <w:color w:val="000000"/>
                <w:lang w:eastAsia="it-IT"/>
              </w:rPr>
            </w:pPr>
            <w:proofErr w:type="gramStart"/>
            <w:r w:rsidRPr="00171AFA">
              <w:rPr>
                <w:color w:val="000000"/>
                <w:lang w:eastAsia="it-IT"/>
              </w:rPr>
              <w:t>sito</w:t>
            </w:r>
            <w:proofErr w:type="gramEnd"/>
            <w:r w:rsidRPr="00171AFA">
              <w:rPr>
                <w:rFonts w:eastAsia="Times New Roman"/>
                <w:color w:val="000000"/>
                <w:lang w:eastAsia="it-IT"/>
              </w:rPr>
              <w:t xml:space="preserve"> </w:t>
            </w:r>
            <w:hyperlink r:id="rId59" w:history="1">
              <w:proofErr w:type="spellStart"/>
              <w:r w:rsidRPr="00171AFA">
                <w:rPr>
                  <w:rFonts w:eastAsia="Times New Roman" w:cs="Arial"/>
                  <w:b/>
                  <w:bCs/>
                  <w:color w:val="2E74B5" w:themeColor="accent1" w:themeShade="BF"/>
                  <w:u w:val="single"/>
                  <w:lang w:eastAsia="it-IT"/>
                </w:rPr>
                <w:t>Assoesco</w:t>
              </w:r>
              <w:proofErr w:type="spellEnd"/>
            </w:hyperlink>
          </w:p>
          <w:p w:rsidR="002558A4" w:rsidRPr="00171AFA" w:rsidRDefault="002E4C37" w:rsidP="004F756D">
            <w:pPr>
              <w:numPr>
                <w:ilvl w:val="1"/>
                <w:numId w:val="1"/>
              </w:numPr>
              <w:spacing w:before="100" w:beforeAutospacing="1" w:after="100" w:afterAutospacing="1" w:line="300" w:lineRule="atLeast"/>
              <w:ind w:left="313" w:hanging="284"/>
              <w:rPr>
                <w:rFonts w:eastAsia="Times New Roman"/>
                <w:color w:val="000000"/>
                <w:lang w:eastAsia="it-IT"/>
              </w:rPr>
            </w:pPr>
            <w:hyperlink r:id="rId60" w:history="1">
              <w:proofErr w:type="gramStart"/>
              <w:r w:rsidR="002558A4" w:rsidRPr="00171AFA">
                <w:rPr>
                  <w:color w:val="000000"/>
                  <w:lang w:eastAsia="it-IT"/>
                </w:rPr>
                <w:t>sito</w:t>
              </w:r>
              <w:proofErr w:type="gramEnd"/>
              <w:r w:rsidR="002558A4" w:rsidRPr="00171AFA">
                <w:rPr>
                  <w:color w:val="000000"/>
                  <w:lang w:eastAsia="it-IT"/>
                </w:rPr>
                <w:t xml:space="preserve"> </w:t>
              </w:r>
              <w:proofErr w:type="spellStart"/>
              <w:r w:rsidR="002558A4" w:rsidRPr="00171AFA">
                <w:rPr>
                  <w:rFonts w:eastAsia="Times New Roman" w:cs="Arial"/>
                  <w:b/>
                  <w:bCs/>
                  <w:color w:val="2E74B5" w:themeColor="accent1" w:themeShade="BF"/>
                  <w:u w:val="single"/>
                  <w:lang w:eastAsia="it-IT"/>
                </w:rPr>
                <w:t>Federsco</w:t>
              </w:r>
              <w:proofErr w:type="spellEnd"/>
            </w:hyperlink>
          </w:p>
        </w:tc>
        <w:tc>
          <w:tcPr>
            <w:tcW w:w="3210" w:type="dxa"/>
          </w:tcPr>
          <w:p w:rsidR="002558A4" w:rsidRPr="00171AFA" w:rsidRDefault="002E4C37" w:rsidP="002558A4">
            <w:pPr>
              <w:numPr>
                <w:ilvl w:val="1"/>
                <w:numId w:val="1"/>
              </w:numPr>
              <w:spacing w:before="100" w:beforeAutospacing="1" w:after="100" w:afterAutospacing="1" w:line="300" w:lineRule="atLeast"/>
              <w:ind w:left="313" w:hanging="284"/>
              <w:rPr>
                <w:rFonts w:eastAsia="Times New Roman"/>
                <w:bCs/>
                <w:color w:val="000000"/>
                <w:lang w:eastAsia="it-IT"/>
              </w:rPr>
            </w:pPr>
            <w:hyperlink r:id="rId61" w:history="1">
              <w:proofErr w:type="gramStart"/>
              <w:r w:rsidR="002558A4" w:rsidRPr="00171AFA">
                <w:rPr>
                  <w:color w:val="000000"/>
                  <w:lang w:eastAsia="it-IT"/>
                </w:rPr>
                <w:t>sito</w:t>
              </w:r>
              <w:proofErr w:type="gramEnd"/>
              <w:r w:rsidR="002558A4" w:rsidRPr="00171AFA">
                <w:rPr>
                  <w:color w:val="000000"/>
                  <w:lang w:eastAsia="it-IT"/>
                </w:rPr>
                <w:t xml:space="preserve"> </w:t>
              </w:r>
              <w:proofErr w:type="spellStart"/>
              <w:r w:rsidR="002558A4" w:rsidRPr="00171AFA">
                <w:rPr>
                  <w:rFonts w:eastAsia="Times New Roman" w:cs="Arial"/>
                  <w:b/>
                  <w:bCs/>
                  <w:color w:val="2E74B5" w:themeColor="accent1" w:themeShade="BF"/>
                  <w:u w:val="single"/>
                  <w:lang w:eastAsia="it-IT"/>
                </w:rPr>
                <w:t>Federcasa</w:t>
              </w:r>
              <w:proofErr w:type="spellEnd"/>
            </w:hyperlink>
            <w:r w:rsidR="002558A4" w:rsidRPr="00171AFA">
              <w:rPr>
                <w:rFonts w:eastAsia="Times New Roman"/>
                <w:bCs/>
                <w:color w:val="000000"/>
                <w:lang w:eastAsia="it-IT"/>
              </w:rPr>
              <w:t xml:space="preserve"> Federazione italiana per la casa</w:t>
            </w:r>
          </w:p>
          <w:p w:rsidR="002558A4" w:rsidRPr="00171AFA" w:rsidRDefault="002E4C37" w:rsidP="002558A4">
            <w:pPr>
              <w:numPr>
                <w:ilvl w:val="1"/>
                <w:numId w:val="1"/>
              </w:numPr>
              <w:spacing w:before="100" w:beforeAutospacing="1" w:after="100" w:afterAutospacing="1" w:line="300" w:lineRule="atLeast"/>
              <w:ind w:left="313" w:hanging="284"/>
              <w:rPr>
                <w:rFonts w:eastAsia="Times New Roman"/>
                <w:bCs/>
                <w:color w:val="000000"/>
                <w:lang w:eastAsia="it-IT"/>
              </w:rPr>
            </w:pPr>
            <w:hyperlink r:id="rId62" w:history="1">
              <w:proofErr w:type="gramStart"/>
              <w:r w:rsidR="002558A4" w:rsidRPr="00171AFA">
                <w:rPr>
                  <w:color w:val="000000"/>
                  <w:lang w:eastAsia="it-IT"/>
                </w:rPr>
                <w:t>sito</w:t>
              </w:r>
              <w:proofErr w:type="gramEnd"/>
              <w:r w:rsidR="002558A4" w:rsidRPr="00171AFA">
                <w:rPr>
                  <w:color w:val="000000"/>
                  <w:lang w:eastAsia="it-IT"/>
                </w:rPr>
                <w:t xml:space="preserve"> </w:t>
              </w:r>
              <w:proofErr w:type="spellStart"/>
              <w:r w:rsidR="002558A4" w:rsidRPr="00171AFA">
                <w:rPr>
                  <w:rFonts w:eastAsia="Times New Roman" w:cs="Arial"/>
                  <w:b/>
                  <w:bCs/>
                  <w:color w:val="2E74B5" w:themeColor="accent1" w:themeShade="BF"/>
                  <w:u w:val="single"/>
                  <w:lang w:eastAsia="it-IT"/>
                </w:rPr>
                <w:t>Cechodas</w:t>
              </w:r>
              <w:proofErr w:type="spellEnd"/>
            </w:hyperlink>
            <w:r w:rsidR="002558A4" w:rsidRPr="00171AFA">
              <w:rPr>
                <w:rFonts w:eastAsia="Times New Roman"/>
                <w:bCs/>
                <w:color w:val="000000"/>
                <w:lang w:eastAsia="it-IT"/>
              </w:rPr>
              <w:t xml:space="preserve"> Associazione europea dei gestori ERP </w:t>
            </w:r>
          </w:p>
          <w:p w:rsidR="00F83122" w:rsidRPr="00171AFA" w:rsidRDefault="002E4C37" w:rsidP="002558A4">
            <w:pPr>
              <w:numPr>
                <w:ilvl w:val="1"/>
                <w:numId w:val="1"/>
              </w:numPr>
              <w:spacing w:before="100" w:beforeAutospacing="1" w:after="100" w:afterAutospacing="1" w:line="300" w:lineRule="atLeast"/>
              <w:ind w:left="313" w:hanging="284"/>
              <w:rPr>
                <w:rFonts w:eastAsia="Times New Roman"/>
                <w:bCs/>
                <w:color w:val="000000"/>
                <w:lang w:eastAsia="it-IT"/>
              </w:rPr>
            </w:pPr>
            <w:hyperlink r:id="rId63" w:history="1">
              <w:r w:rsidR="00F83122" w:rsidRPr="00171AFA">
                <w:rPr>
                  <w:rFonts w:eastAsia="Times New Roman" w:cs="Arial"/>
                  <w:b/>
                  <w:bCs/>
                  <w:color w:val="2E74B5" w:themeColor="accent1" w:themeShade="BF"/>
                  <w:u w:val="single"/>
                  <w:lang w:eastAsia="it-IT"/>
                </w:rPr>
                <w:t>Portale</w:t>
              </w:r>
            </w:hyperlink>
            <w:r w:rsidR="00F83122" w:rsidRPr="00171AFA">
              <w:rPr>
                <w:rFonts w:eastAsia="Times New Roman"/>
                <w:bCs/>
                <w:color w:val="000000"/>
                <w:lang w:eastAsia="it-IT"/>
              </w:rPr>
              <w:t xml:space="preserve"> per le detrazioni fiscali per interventi di EE</w:t>
            </w:r>
          </w:p>
          <w:p w:rsidR="002558A4" w:rsidRPr="00171AFA" w:rsidRDefault="002558A4"/>
        </w:tc>
      </w:tr>
    </w:tbl>
    <w:p w:rsidR="00D21B06" w:rsidRDefault="00B242A1">
      <w:r>
        <w:t xml:space="preserve">                  </w:t>
      </w:r>
    </w:p>
    <w:p w:rsidR="00BD6C0A" w:rsidRPr="00171AFA" w:rsidRDefault="00BD6C0A" w:rsidP="00162AFB">
      <w:pPr>
        <w:jc w:val="center"/>
        <w:rPr>
          <w:i/>
          <w:color w:val="806000" w:themeColor="accent4" w:themeShade="80"/>
          <w:sz w:val="28"/>
          <w:szCs w:val="28"/>
        </w:rPr>
      </w:pPr>
    </w:p>
    <w:p w:rsidR="00D21B06" w:rsidRPr="00171AFA" w:rsidRDefault="00D21B06" w:rsidP="00162AFB">
      <w:pPr>
        <w:jc w:val="center"/>
        <w:rPr>
          <w:i/>
          <w:color w:val="806000" w:themeColor="accent4" w:themeShade="80"/>
          <w:sz w:val="28"/>
          <w:szCs w:val="28"/>
        </w:rPr>
      </w:pPr>
      <w:r w:rsidRPr="00171AFA">
        <w:rPr>
          <w:b/>
          <w:i/>
          <w:color w:val="806000" w:themeColor="accent4" w:themeShade="80"/>
          <w:sz w:val="28"/>
          <w:szCs w:val="28"/>
        </w:rPr>
        <w:t xml:space="preserve">Finanziamenti </w:t>
      </w:r>
      <w:r w:rsidRPr="00171AFA">
        <w:rPr>
          <w:i/>
          <w:color w:val="806000" w:themeColor="accent4" w:themeShade="80"/>
          <w:sz w:val="28"/>
          <w:szCs w:val="28"/>
        </w:rPr>
        <w:t>a progetti di EE</w:t>
      </w:r>
      <w:r w:rsidR="0094460A" w:rsidRPr="00171AFA">
        <w:rPr>
          <w:i/>
          <w:color w:val="806000" w:themeColor="accent4" w:themeShade="80"/>
          <w:sz w:val="28"/>
          <w:szCs w:val="28"/>
        </w:rPr>
        <w:t xml:space="preserve"> e </w:t>
      </w:r>
      <w:r w:rsidR="0094460A" w:rsidRPr="00171AFA">
        <w:rPr>
          <w:b/>
          <w:i/>
          <w:color w:val="806000" w:themeColor="accent4" w:themeShade="80"/>
          <w:sz w:val="28"/>
          <w:szCs w:val="28"/>
        </w:rPr>
        <w:t xml:space="preserve">contributi </w:t>
      </w:r>
      <w:r w:rsidR="0094460A" w:rsidRPr="00171AFA">
        <w:rPr>
          <w:i/>
          <w:color w:val="806000" w:themeColor="accent4" w:themeShade="80"/>
          <w:sz w:val="28"/>
          <w:szCs w:val="28"/>
        </w:rPr>
        <w:t>nazionali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DA12F9" w:rsidTr="00DA12F9">
        <w:tc>
          <w:tcPr>
            <w:tcW w:w="2405" w:type="dxa"/>
            <w:shd w:val="clear" w:color="auto" w:fill="BFBFBF" w:themeFill="background1" w:themeFillShade="BF"/>
          </w:tcPr>
          <w:p w:rsidR="00DA12F9" w:rsidRPr="004F756D" w:rsidRDefault="00DA12F9" w:rsidP="004F756D">
            <w:pPr>
              <w:jc w:val="center"/>
              <w:rPr>
                <w:b/>
              </w:rPr>
            </w:pPr>
            <w:r w:rsidRPr="004F756D">
              <w:rPr>
                <w:b/>
              </w:rPr>
              <w:t xml:space="preserve">Iniziativa 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DA12F9" w:rsidRPr="004F756D" w:rsidRDefault="00DA12F9" w:rsidP="004F756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4F756D">
              <w:rPr>
                <w:b/>
              </w:rPr>
              <w:t>escrizione</w:t>
            </w:r>
          </w:p>
        </w:tc>
      </w:tr>
      <w:tr w:rsidR="00DA12F9" w:rsidTr="00DA12F9">
        <w:tc>
          <w:tcPr>
            <w:tcW w:w="2405" w:type="dxa"/>
          </w:tcPr>
          <w:p w:rsidR="00DA12F9" w:rsidRPr="009F6677" w:rsidRDefault="002E4C37" w:rsidP="00B94481">
            <w:hyperlink r:id="rId64" w:history="1">
              <w:proofErr w:type="spellStart"/>
              <w:r w:rsidR="00DA12F9" w:rsidRPr="009F6677">
                <w:rPr>
                  <w:rStyle w:val="Collegamentoipertestuale"/>
                </w:rPr>
                <w:t>Horizon</w:t>
              </w:r>
              <w:proofErr w:type="spellEnd"/>
              <w:r w:rsidR="00DA12F9" w:rsidRPr="009F6677">
                <w:rPr>
                  <w:rStyle w:val="Collegamentoipertestuale"/>
                </w:rPr>
                <w:t xml:space="preserve"> 2020</w:t>
              </w:r>
            </w:hyperlink>
          </w:p>
        </w:tc>
        <w:tc>
          <w:tcPr>
            <w:tcW w:w="7229" w:type="dxa"/>
          </w:tcPr>
          <w:p w:rsidR="00DA12F9" w:rsidRDefault="00DA12F9" w:rsidP="0094460A">
            <w:r>
              <w:t>P</w:t>
            </w:r>
            <w:r w:rsidRPr="00162AFB">
              <w:t>rogramma di Ricerca e Innovazione previsto dall’UE</w:t>
            </w:r>
          </w:p>
        </w:tc>
      </w:tr>
      <w:tr w:rsidR="00DA12F9" w:rsidTr="00DA12F9">
        <w:tc>
          <w:tcPr>
            <w:tcW w:w="2405" w:type="dxa"/>
          </w:tcPr>
          <w:p w:rsidR="00DA12F9" w:rsidRPr="009F6677" w:rsidRDefault="002E4C37" w:rsidP="00B94481">
            <w:hyperlink r:id="rId65" w:history="1">
              <w:r w:rsidR="00DA12F9" w:rsidRPr="009F6677">
                <w:rPr>
                  <w:rStyle w:val="Collegamentoipertestuale"/>
                </w:rPr>
                <w:t>EEEF</w:t>
              </w:r>
            </w:hyperlink>
          </w:p>
        </w:tc>
        <w:tc>
          <w:tcPr>
            <w:tcW w:w="7229" w:type="dxa"/>
          </w:tcPr>
          <w:p w:rsidR="00DA12F9" w:rsidRDefault="00DA12F9" w:rsidP="009F6677">
            <w:pPr>
              <w:autoSpaceDE w:val="0"/>
              <w:autoSpaceDN w:val="0"/>
              <w:adjustRightInd w:val="0"/>
            </w:pPr>
            <w:r w:rsidRPr="00162AFB">
              <w:t>Fondo Europeo</w:t>
            </w:r>
            <w:r>
              <w:t xml:space="preserve"> </w:t>
            </w:r>
            <w:r w:rsidRPr="00162AFB">
              <w:t>per</w:t>
            </w:r>
            <w:r w:rsidR="009F6677">
              <w:t xml:space="preserve"> </w:t>
            </w:r>
            <w:r w:rsidRPr="00162AFB">
              <w:t>l’Efficienza Energetica</w:t>
            </w:r>
          </w:p>
        </w:tc>
      </w:tr>
      <w:tr w:rsidR="00DA12F9" w:rsidTr="00DA12F9">
        <w:tc>
          <w:tcPr>
            <w:tcW w:w="2405" w:type="dxa"/>
          </w:tcPr>
          <w:p w:rsidR="00DA12F9" w:rsidRPr="009F6677" w:rsidRDefault="002E4C37" w:rsidP="00B94481">
            <w:hyperlink r:id="rId66" w:history="1">
              <w:r w:rsidR="00DA12F9" w:rsidRPr="009F6677">
                <w:rPr>
                  <w:rStyle w:val="Collegamentoipertestuale"/>
                </w:rPr>
                <w:t>PF4EE</w:t>
              </w:r>
            </w:hyperlink>
          </w:p>
        </w:tc>
        <w:tc>
          <w:tcPr>
            <w:tcW w:w="7229" w:type="dxa"/>
          </w:tcPr>
          <w:p w:rsidR="00DA12F9" w:rsidRDefault="00DA12F9" w:rsidP="0094460A">
            <w:r>
              <w:t>Strumento per l'efficienza energetica (fornito dalla BEI)</w:t>
            </w:r>
          </w:p>
        </w:tc>
      </w:tr>
      <w:tr w:rsidR="00DA12F9" w:rsidTr="00DA12F9">
        <w:tc>
          <w:tcPr>
            <w:tcW w:w="2405" w:type="dxa"/>
          </w:tcPr>
          <w:p w:rsidR="00DA12F9" w:rsidRPr="009F6677" w:rsidRDefault="002E4C37" w:rsidP="00B94481">
            <w:hyperlink r:id="rId67" w:history="1">
              <w:r w:rsidR="00DA12F9" w:rsidRPr="009F6677">
                <w:rPr>
                  <w:rStyle w:val="Collegamentoipertestuale"/>
                </w:rPr>
                <w:t>LIFE</w:t>
              </w:r>
            </w:hyperlink>
          </w:p>
        </w:tc>
        <w:tc>
          <w:tcPr>
            <w:tcW w:w="7229" w:type="dxa"/>
          </w:tcPr>
          <w:p w:rsidR="00DA12F9" w:rsidRDefault="00DA12F9" w:rsidP="00B94481">
            <w:r>
              <w:t xml:space="preserve">Programma </w:t>
            </w:r>
            <w:r w:rsidRPr="00162AFB">
              <w:t xml:space="preserve">per l'ambiente e l'azione per il clima </w:t>
            </w:r>
            <w:r>
              <w:t>previsto dalla UE</w:t>
            </w:r>
          </w:p>
        </w:tc>
      </w:tr>
      <w:tr w:rsidR="00DA12F9" w:rsidTr="00DA12F9">
        <w:tc>
          <w:tcPr>
            <w:tcW w:w="2405" w:type="dxa"/>
          </w:tcPr>
          <w:p w:rsidR="00DA12F9" w:rsidRPr="009F6677" w:rsidRDefault="002E4C37" w:rsidP="002558A4">
            <w:hyperlink r:id="rId68" w:history="1">
              <w:r w:rsidR="00DA12F9" w:rsidRPr="009F6677">
                <w:rPr>
                  <w:rStyle w:val="Collegamentoipertestuale"/>
                </w:rPr>
                <w:t>ELENA</w:t>
              </w:r>
            </w:hyperlink>
          </w:p>
          <w:p w:rsidR="00DA12F9" w:rsidRPr="009F6677" w:rsidRDefault="00DA12F9" w:rsidP="002558A4"/>
        </w:tc>
        <w:tc>
          <w:tcPr>
            <w:tcW w:w="7229" w:type="dxa"/>
          </w:tcPr>
          <w:p w:rsidR="00DA12F9" w:rsidRDefault="00DA12F9" w:rsidP="00162AFB">
            <w:r>
              <w:t>Strumento europeo per l</w:t>
            </w:r>
            <w:r w:rsidR="009F6677">
              <w:t>’a</w:t>
            </w:r>
            <w:r>
              <w:t>ssistenza finanziaria alla pianificazione energetica locale (fornito dalla BEI)</w:t>
            </w:r>
          </w:p>
        </w:tc>
      </w:tr>
      <w:tr w:rsidR="00DA12F9" w:rsidTr="00DA12F9">
        <w:tc>
          <w:tcPr>
            <w:tcW w:w="2405" w:type="dxa"/>
          </w:tcPr>
          <w:p w:rsidR="00DA12F9" w:rsidRPr="009F6677" w:rsidRDefault="002E4C37" w:rsidP="002558A4">
            <w:hyperlink r:id="rId69" w:history="1">
              <w:r w:rsidR="00DA12F9" w:rsidRPr="009F6677">
                <w:rPr>
                  <w:rStyle w:val="Collegamentoipertestuale"/>
                </w:rPr>
                <w:t>Fondi strutturali e d’investimento europei</w:t>
              </w:r>
            </w:hyperlink>
          </w:p>
        </w:tc>
        <w:tc>
          <w:tcPr>
            <w:tcW w:w="7229" w:type="dxa"/>
          </w:tcPr>
          <w:p w:rsidR="00DA12F9" w:rsidRPr="00162AFB" w:rsidRDefault="00DA12F9" w:rsidP="00162AFB">
            <w:pPr>
              <w:rPr>
                <w:bCs/>
              </w:rPr>
            </w:pPr>
            <w:r w:rsidRPr="00162AFB">
              <w:rPr>
                <w:bCs/>
              </w:rPr>
              <w:t>FESR -</w:t>
            </w:r>
            <w:r>
              <w:rPr>
                <w:bCs/>
              </w:rPr>
              <w:t xml:space="preserve"> </w:t>
            </w:r>
            <w:r w:rsidRPr="00162AFB">
              <w:rPr>
                <w:bCs/>
              </w:rPr>
              <w:t xml:space="preserve">Fondo europeo di sviluppo regionale </w:t>
            </w:r>
          </w:p>
          <w:p w:rsidR="00DA12F9" w:rsidRPr="00162AFB" w:rsidRDefault="00DA12F9" w:rsidP="00162AFB">
            <w:r w:rsidRPr="00162AFB">
              <w:rPr>
                <w:bCs/>
              </w:rPr>
              <w:t>FSE - Fondo sociale europeo</w:t>
            </w:r>
          </w:p>
        </w:tc>
      </w:tr>
      <w:tr w:rsidR="00DA12F9" w:rsidTr="00DA12F9">
        <w:tc>
          <w:tcPr>
            <w:tcW w:w="2405" w:type="dxa"/>
          </w:tcPr>
          <w:p w:rsidR="00DA12F9" w:rsidRPr="009F6677" w:rsidRDefault="002E4C37" w:rsidP="0094460A">
            <w:hyperlink r:id="rId70" w:history="1">
              <w:r w:rsidR="00DA12F9" w:rsidRPr="009F6677">
                <w:rPr>
                  <w:rStyle w:val="Collegamentoipertestuale"/>
                </w:rPr>
                <w:t>TEE - Certificati Bianchi</w:t>
              </w:r>
            </w:hyperlink>
          </w:p>
        </w:tc>
        <w:tc>
          <w:tcPr>
            <w:tcW w:w="7229" w:type="dxa"/>
          </w:tcPr>
          <w:p w:rsidR="00DA12F9" w:rsidRPr="00162AFB" w:rsidRDefault="00DA12F9" w:rsidP="00162AFB">
            <w:pPr>
              <w:rPr>
                <w:bCs/>
              </w:rPr>
            </w:pPr>
            <w:r>
              <w:rPr>
                <w:bCs/>
              </w:rPr>
              <w:t>T</w:t>
            </w:r>
            <w:r w:rsidRPr="00162AFB">
              <w:rPr>
                <w:bCs/>
              </w:rPr>
              <w:t xml:space="preserve">itoli negoziabili per il conseguimento di </w:t>
            </w:r>
            <w:r w:rsidRPr="00162AFB">
              <w:t>risparmi energetici negli usi finali di energia</w:t>
            </w:r>
          </w:p>
        </w:tc>
      </w:tr>
      <w:tr w:rsidR="00DA12F9" w:rsidTr="00DA12F9">
        <w:tc>
          <w:tcPr>
            <w:tcW w:w="2405" w:type="dxa"/>
          </w:tcPr>
          <w:p w:rsidR="00DA12F9" w:rsidRPr="009F6677" w:rsidRDefault="002E4C37" w:rsidP="0094460A">
            <w:hyperlink r:id="rId71" w:history="1">
              <w:r w:rsidR="00DA12F9" w:rsidRPr="009F6677">
                <w:rPr>
                  <w:rStyle w:val="Collegamentoipertestuale"/>
                </w:rPr>
                <w:t>Conto termico</w:t>
              </w:r>
            </w:hyperlink>
          </w:p>
        </w:tc>
        <w:tc>
          <w:tcPr>
            <w:tcW w:w="7229" w:type="dxa"/>
          </w:tcPr>
          <w:p w:rsidR="00DA12F9" w:rsidRPr="00162AFB" w:rsidRDefault="00DA12F9" w:rsidP="00162AFB">
            <w:pPr>
              <w:rPr>
                <w:bCs/>
              </w:rPr>
            </w:pPr>
            <w:r w:rsidRPr="00162AFB">
              <w:rPr>
                <w:bCs/>
              </w:rPr>
              <w:t>Sostegno a interventi per l’incremento dell’EE e la produzione di energia termica da fonti rinnovabili</w:t>
            </w:r>
          </w:p>
        </w:tc>
      </w:tr>
    </w:tbl>
    <w:p w:rsidR="00B242A1" w:rsidRDefault="00B242A1"/>
    <w:p w:rsidR="00B242A1" w:rsidRDefault="00B242A1"/>
    <w:p w:rsidR="00D21B06" w:rsidRDefault="00D21B06">
      <w:bookmarkStart w:id="0" w:name="_GoBack"/>
      <w:bookmarkEnd w:id="0"/>
    </w:p>
    <w:sectPr w:rsidR="00D21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D75DA"/>
    <w:multiLevelType w:val="multilevel"/>
    <w:tmpl w:val="0EF8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5D"/>
    <w:rsid w:val="00026E26"/>
    <w:rsid w:val="0006599E"/>
    <w:rsid w:val="000A43BF"/>
    <w:rsid w:val="00162AFB"/>
    <w:rsid w:val="00171AFA"/>
    <w:rsid w:val="001816D0"/>
    <w:rsid w:val="002558A4"/>
    <w:rsid w:val="002E2AD1"/>
    <w:rsid w:val="002E4C37"/>
    <w:rsid w:val="003F392C"/>
    <w:rsid w:val="003F7EAD"/>
    <w:rsid w:val="004F756D"/>
    <w:rsid w:val="006B6D07"/>
    <w:rsid w:val="006C6138"/>
    <w:rsid w:val="00731AF9"/>
    <w:rsid w:val="00785EF4"/>
    <w:rsid w:val="007D0199"/>
    <w:rsid w:val="0094460A"/>
    <w:rsid w:val="009A257B"/>
    <w:rsid w:val="009F6677"/>
    <w:rsid w:val="00A00DD7"/>
    <w:rsid w:val="00A6223D"/>
    <w:rsid w:val="00B242A1"/>
    <w:rsid w:val="00BD6C0A"/>
    <w:rsid w:val="00C70187"/>
    <w:rsid w:val="00D21B06"/>
    <w:rsid w:val="00D72F5D"/>
    <w:rsid w:val="00DA12F9"/>
    <w:rsid w:val="00DE1ACA"/>
    <w:rsid w:val="00E81854"/>
    <w:rsid w:val="00EC7B79"/>
    <w:rsid w:val="00F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8BA372BF-38C7-481D-91F4-181EF855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2F5D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A6223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A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1ACA"/>
    <w:rPr>
      <w:color w:val="954F72" w:themeColor="followedHyperlink"/>
      <w:u w:val="single"/>
    </w:rPr>
  </w:style>
  <w:style w:type="character" w:customStyle="1" w:styleId="st1">
    <w:name w:val="st1"/>
    <w:basedOn w:val="Carpredefinitoparagrafo"/>
    <w:rsid w:val="0094460A"/>
  </w:style>
  <w:style w:type="character" w:customStyle="1" w:styleId="shorttext">
    <w:name w:val="short_text"/>
    <w:basedOn w:val="Carpredefinitoparagrafo"/>
    <w:rsid w:val="0094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6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isfor.it/progetti-11-smart_up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atesparma.it/webpage.php?idtopic=26&amp;idpage=73" TargetMode="External"/><Relationship Id="rId39" Type="http://schemas.openxmlformats.org/officeDocument/2006/relationships/hyperlink" Target="http://www.cittametropolitana.torino.it/cms/ambiente/risorse-energetiche/progetti-energia-sostenibile/2020together" TargetMode="External"/><Relationship Id="rId21" Type="http://schemas.openxmlformats.org/officeDocument/2006/relationships/hyperlink" Target="https://www.assist2gether.eu/ita-home" TargetMode="External"/><Relationship Id="rId34" Type="http://schemas.openxmlformats.org/officeDocument/2006/relationships/hyperlink" Target="http://www.rdueb.it/rdueb16/schedules/riqualificazione-energetica-degli-edifici-business-not-as-usual/" TargetMode="External"/><Relationship Id="rId42" Type="http://schemas.openxmlformats.org/officeDocument/2006/relationships/hyperlink" Target="http://www.cittametropolitana.torino.it/cms/risorse/ambiente/dwd/ris-energetiche/progetti/2020together/attivit&#224;_progetto/2020together_final_publication_15_feb_2017_IT_DEF.pdf" TargetMode="External"/><Relationship Id="rId47" Type="http://schemas.openxmlformats.org/officeDocument/2006/relationships/hyperlink" Target="http://www.enea.it/it" TargetMode="External"/><Relationship Id="rId50" Type="http://schemas.openxmlformats.org/officeDocument/2006/relationships/hyperlink" Target="http://www.google.it/url?sa=t&amp;rct=j&amp;q=&amp;esrc=s&amp;source=web&amp;cd=1&amp;ved=0ahUKEwi8hYmd0NjSAhWC0BoKHQvcCcwQFggaMAA&amp;url=http%3A%2F%2Fwww.enea.it%2Fit%2FRicerca_sviluppo%2Fdocumenti%2Fricerca-di-sistema-elettrico%2Fedifici-pa%2F2013%2Frds-par2013-127.pdf&amp;usg=AFQjCNEZGhlU8OlInRpFxsFyu2XzJn1iWA&amp;bvm=bv.149397726,d.d2s" TargetMode="External"/><Relationship Id="rId55" Type="http://schemas.openxmlformats.org/officeDocument/2006/relationships/hyperlink" Target="http://www.minambiente.it/" TargetMode="External"/><Relationship Id="rId63" Type="http://schemas.openxmlformats.org/officeDocument/2006/relationships/hyperlink" Target="http://www.acs.enea.it/" TargetMode="External"/><Relationship Id="rId68" Type="http://schemas.openxmlformats.org/officeDocument/2006/relationships/hyperlink" Target="http://www.bei.org/products/advising/elena/index.htm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://www.gse.it/it/Conto%20Termico/Conto%20Termico%202.0/Pagine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smartup-project.eu/resources/" TargetMode="External"/><Relationship Id="rId29" Type="http://schemas.openxmlformats.org/officeDocument/2006/relationships/oleObject" Target="embeddings/oleObject6.bin"/><Relationship Id="rId11" Type="http://schemas.openxmlformats.org/officeDocument/2006/relationships/oleObject" Target="embeddings/oleObject2.bin"/><Relationship Id="rId24" Type="http://schemas.openxmlformats.org/officeDocument/2006/relationships/hyperlink" Target="https://www.facebook.com/pages/6_1_consumatore_smart/528340180620462" TargetMode="External"/><Relationship Id="rId32" Type="http://schemas.openxmlformats.org/officeDocument/2006/relationships/image" Target="media/image7.png"/><Relationship Id="rId37" Type="http://schemas.openxmlformats.org/officeDocument/2006/relationships/oleObject" Target="embeddings/oleObject8.bin"/><Relationship Id="rId40" Type="http://schemas.openxmlformats.org/officeDocument/2006/relationships/image" Target="media/image9.png"/><Relationship Id="rId45" Type="http://schemas.openxmlformats.org/officeDocument/2006/relationships/oleObject" Target="embeddings/oleObject10.bin"/><Relationship Id="rId53" Type="http://schemas.openxmlformats.org/officeDocument/2006/relationships/hyperlink" Target="http://www.gse.it/" TargetMode="External"/><Relationship Id="rId58" Type="http://schemas.openxmlformats.org/officeDocument/2006/relationships/hyperlink" Target="http://www.fire-italia.it/" TargetMode="External"/><Relationship Id="rId66" Type="http://schemas.openxmlformats.org/officeDocument/2006/relationships/hyperlink" Target="http://www.eib.org/products/blending/pf4ee/index.htm" TargetMode="External"/><Relationship Id="rId5" Type="http://schemas.openxmlformats.org/officeDocument/2006/relationships/hyperlink" Target="http://www.fiesta-audit.eu/it/" TargetMode="Externa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28" Type="http://schemas.openxmlformats.org/officeDocument/2006/relationships/image" Target="media/image6.png"/><Relationship Id="rId36" Type="http://schemas.openxmlformats.org/officeDocument/2006/relationships/image" Target="media/image8.png"/><Relationship Id="rId49" Type="http://schemas.openxmlformats.org/officeDocument/2006/relationships/oleObject" Target="embeddings/oleObject11.bin"/><Relationship Id="rId57" Type="http://schemas.openxmlformats.org/officeDocument/2006/relationships/hyperlink" Target="http://www.agenziaefficienzaenergetica.it/" TargetMode="External"/><Relationship Id="rId61" Type="http://schemas.openxmlformats.org/officeDocument/2006/relationships/hyperlink" Target="http://www.federcasa.it/" TargetMode="External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hyperlink" Target="http://www.progettolemon.it/" TargetMode="External"/><Relationship Id="rId44" Type="http://schemas.openxmlformats.org/officeDocument/2006/relationships/image" Target="media/image10.png"/><Relationship Id="rId52" Type="http://schemas.openxmlformats.org/officeDocument/2006/relationships/hyperlink" Target="http://www.autorita.energia.it/" TargetMode="External"/><Relationship Id="rId60" Type="http://schemas.openxmlformats.org/officeDocument/2006/relationships/hyperlink" Target="https://www.federesco.org/it/index.php" TargetMode="External"/><Relationship Id="rId65" Type="http://schemas.openxmlformats.org/officeDocument/2006/relationships/hyperlink" Target="http://www.eeef.eu/home-it.html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fe-ecocourts.it/index.php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guarantee-project.eu/it/" TargetMode="External"/><Relationship Id="rId30" Type="http://schemas.openxmlformats.org/officeDocument/2006/relationships/hyperlink" Target="http://guarantee-project.eu/bestpractice/" TargetMode="External"/><Relationship Id="rId35" Type="http://schemas.openxmlformats.org/officeDocument/2006/relationships/hyperlink" Target="http://www.padovafit.it/" TargetMode="External"/><Relationship Id="rId43" Type="http://schemas.openxmlformats.org/officeDocument/2006/relationships/hyperlink" Target="http://www.dttn.it/it/energiesprong-italia" TargetMode="External"/><Relationship Id="rId48" Type="http://schemas.openxmlformats.org/officeDocument/2006/relationships/image" Target="media/image11.png"/><Relationship Id="rId56" Type="http://schemas.openxmlformats.org/officeDocument/2006/relationships/hyperlink" Target="http://www.sviluppoeconomico.gov.it/index.php/it/" TargetMode="External"/><Relationship Id="rId64" Type="http://schemas.openxmlformats.org/officeDocument/2006/relationships/hyperlink" Target="https://ec.europa.eu/programmes/horizon2020/" TargetMode="External"/><Relationship Id="rId69" Type="http://schemas.openxmlformats.org/officeDocument/2006/relationships/hyperlink" Target="https://ec.europa.eu/info/funding-tenders/european-structural-and-investment-funds_it" TargetMode="External"/><Relationship Id="rId8" Type="http://schemas.openxmlformats.org/officeDocument/2006/relationships/hyperlink" Target="http://www.fiesta-audit.eu/media/54518/fiesta_it-low.pdf" TargetMode="External"/><Relationship Id="rId51" Type="http://schemas.openxmlformats.org/officeDocument/2006/relationships/hyperlink" Target="http://www.google.it/url?sa=t&amp;rct=j&amp;q=&amp;esrc=s&amp;source=web&amp;cd=2&amp;ved=0ahUKEwi8hYmd0NjSAhWC0BoKHQvcCcwQFgggMAE&amp;url=http%3A%2F%2Feditors.enea.it%2Fit%2FRicerca_sviluppo%2Fdocumenti%2Fricerca-di-sistema-elettrico%2Fedifici-pa%2F2012%2Frds-2013-150.pdf&amp;usg=AFQjCNG7M9Rp_ANm1Y9hlp6Lgjd5fTe0Aw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life-ecocourts.it/page.php?idpag=9" TargetMode="External"/><Relationship Id="rId17" Type="http://schemas.openxmlformats.org/officeDocument/2006/relationships/hyperlink" Target="http://sharex.lv/en/project-overview" TargetMode="External"/><Relationship Id="rId25" Type="http://schemas.openxmlformats.org/officeDocument/2006/relationships/hyperlink" Target="http://www.atesparma.it/index.php" TargetMode="External"/><Relationship Id="rId33" Type="http://schemas.openxmlformats.org/officeDocument/2006/relationships/oleObject" Target="embeddings/oleObject7.bin"/><Relationship Id="rId38" Type="http://schemas.openxmlformats.org/officeDocument/2006/relationships/hyperlink" Target="http://www.padovafit.it/convegno-padovafit/" TargetMode="External"/><Relationship Id="rId46" Type="http://schemas.openxmlformats.org/officeDocument/2006/relationships/hyperlink" Target="https://youtu.be/HlmnS5ovkBw" TargetMode="External"/><Relationship Id="rId59" Type="http://schemas.openxmlformats.org/officeDocument/2006/relationships/hyperlink" Target="http://www.assoesco.org/" TargetMode="External"/><Relationship Id="rId67" Type="http://schemas.openxmlformats.org/officeDocument/2006/relationships/hyperlink" Target="http://ec.europa.eu/environment/life/" TargetMode="External"/><Relationship Id="rId20" Type="http://schemas.openxmlformats.org/officeDocument/2006/relationships/hyperlink" Target="https://www.youtube.com/v/xkLglh2lBtE" TargetMode="External"/><Relationship Id="rId41" Type="http://schemas.openxmlformats.org/officeDocument/2006/relationships/oleObject" Target="embeddings/oleObject9.bin"/><Relationship Id="rId54" Type="http://schemas.openxmlformats.org/officeDocument/2006/relationships/hyperlink" Target="http://www.mercatoelettrico.org/It/Default.aspx" TargetMode="External"/><Relationship Id="rId62" Type="http://schemas.openxmlformats.org/officeDocument/2006/relationships/hyperlink" Target="http://www.housingeurope.eu/" TargetMode="External"/><Relationship Id="rId70" Type="http://schemas.openxmlformats.org/officeDocument/2006/relationships/hyperlink" Target="http://www.gse.it/it/CertificatiBianchi/Pages/default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Liguria Digitale Scpa</Company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Cascioli Elisa</dc:creator>
  <cp:keywords/>
  <dc:description/>
  <cp:lastModifiedBy>Cascioli Elisa</cp:lastModifiedBy>
  <cp:revision>17</cp:revision>
  <dcterms:created xsi:type="dcterms:W3CDTF">2017-03-15T11:47:00Z</dcterms:created>
  <dcterms:modified xsi:type="dcterms:W3CDTF">2019-01-29T13:56:00Z</dcterms:modified>
</cp:coreProperties>
</file>